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F58" w:rsidRDefault="00D96F58" w:rsidP="00D96F58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ahoma" w:eastAsia="Times New Roman" w:hAnsi="Tahoma" w:cs="Tahoma"/>
          <w:b/>
          <w:bCs/>
          <w:color w:val="851A05"/>
          <w:kern w:val="36"/>
          <w:sz w:val="28"/>
          <w:szCs w:val="28"/>
          <w:u w:val="single"/>
        </w:rPr>
      </w:pPr>
      <w:r w:rsidRPr="00D96F58">
        <w:rPr>
          <w:rFonts w:ascii="Tahoma" w:eastAsia="Times New Roman" w:hAnsi="Tahoma" w:cs="Tahoma"/>
          <w:b/>
          <w:bCs/>
          <w:color w:val="851A05"/>
          <w:kern w:val="36"/>
          <w:sz w:val="28"/>
          <w:szCs w:val="28"/>
          <w:u w:val="single"/>
        </w:rPr>
        <w:t>Guidelines</w:t>
      </w:r>
      <w:r w:rsidR="0079415A">
        <w:rPr>
          <w:rFonts w:ascii="Tahoma" w:eastAsia="Times New Roman" w:hAnsi="Tahoma" w:cs="Tahoma"/>
          <w:b/>
          <w:bCs/>
          <w:color w:val="851A05"/>
          <w:kern w:val="36"/>
          <w:sz w:val="28"/>
          <w:szCs w:val="28"/>
          <w:u w:val="single"/>
        </w:rPr>
        <w:t xml:space="preserve"> for Authors</w:t>
      </w:r>
    </w:p>
    <w:p w:rsidR="00815282" w:rsidRPr="00F56883" w:rsidRDefault="00815282" w:rsidP="00815282">
      <w:pPr>
        <w:pStyle w:val="NoSpacing"/>
        <w:rPr>
          <w:rFonts w:asciiTheme="majorBidi" w:hAnsiTheme="majorBidi" w:cstheme="majorBidi"/>
          <w:b/>
          <w:bCs/>
        </w:rPr>
      </w:pPr>
      <w:r w:rsidRPr="00F56883">
        <w:rPr>
          <w:rFonts w:asciiTheme="majorBidi" w:hAnsiTheme="majorBidi" w:cstheme="majorBidi"/>
          <w:b/>
          <w:bCs/>
        </w:rPr>
        <w:t>BEFORE YOU BEGIN</w:t>
      </w:r>
    </w:p>
    <w:p w:rsidR="00815282" w:rsidRPr="00815282" w:rsidRDefault="00815282" w:rsidP="00815282">
      <w:pPr>
        <w:pStyle w:val="NoSpacing"/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>Conflict of interest</w:t>
      </w:r>
    </w:p>
    <w:p w:rsidR="00815282" w:rsidRPr="00815282" w:rsidRDefault="00815282" w:rsidP="00815282">
      <w:pPr>
        <w:pStyle w:val="NoSpacing"/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>All authors are requested to disclose any actual or potential conflict of interest</w:t>
      </w:r>
      <w:r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including any financial, personal or other relationships with other</w:t>
      </w:r>
      <w:r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people or organizations within three years of beginning the submitted</w:t>
      </w:r>
      <w:r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work that could inappropriately influence, or be perceived to influence,</w:t>
      </w:r>
      <w:r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their work. See also http://www.elsevier.com/conflictsof-interest.</w:t>
      </w:r>
    </w:p>
    <w:p w:rsidR="0031613E" w:rsidRDefault="0031613E" w:rsidP="00815282">
      <w:pPr>
        <w:pStyle w:val="NoSpacing"/>
        <w:rPr>
          <w:rFonts w:asciiTheme="majorBidi" w:hAnsiTheme="majorBidi" w:cstheme="majorBidi"/>
        </w:rPr>
      </w:pPr>
    </w:p>
    <w:p w:rsidR="00815282" w:rsidRDefault="00815282" w:rsidP="00815282">
      <w:pPr>
        <w:pStyle w:val="NoSpacing"/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>Submission declaration</w:t>
      </w:r>
    </w:p>
    <w:p w:rsidR="00815282" w:rsidRPr="00815282" w:rsidRDefault="00815282" w:rsidP="0031613E">
      <w:pPr>
        <w:pStyle w:val="NoSpacing"/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>Submission of an article implies that the work described has not been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published previously (except in the form of an abstract or as part of a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published lecture or academic thesis), that it is not under consideration</w:t>
      </w:r>
    </w:p>
    <w:p w:rsidR="00815282" w:rsidRPr="00815282" w:rsidRDefault="00815282" w:rsidP="0031613E">
      <w:pPr>
        <w:pStyle w:val="NoSpacing"/>
        <w:rPr>
          <w:rFonts w:asciiTheme="majorBidi" w:hAnsiTheme="majorBidi" w:cstheme="majorBidi"/>
        </w:rPr>
      </w:pPr>
      <w:proofErr w:type="gramStart"/>
      <w:r w:rsidRPr="00815282">
        <w:rPr>
          <w:rFonts w:asciiTheme="majorBidi" w:hAnsiTheme="majorBidi" w:cstheme="majorBidi"/>
        </w:rPr>
        <w:t>for</w:t>
      </w:r>
      <w:proofErr w:type="gramEnd"/>
      <w:r w:rsidRPr="00815282">
        <w:rPr>
          <w:rFonts w:asciiTheme="majorBidi" w:hAnsiTheme="majorBidi" w:cstheme="majorBidi"/>
        </w:rPr>
        <w:t xml:space="preserve"> publication elsewhere, that its publication is approved by all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authors and tacitly or explicitly by the responsible authorities where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the work was carried out, and that, if accepted, it will not be published</w:t>
      </w:r>
    </w:p>
    <w:p w:rsidR="00815282" w:rsidRPr="00815282" w:rsidRDefault="00815282" w:rsidP="0031613E">
      <w:pPr>
        <w:pStyle w:val="NoSpacing"/>
        <w:rPr>
          <w:rFonts w:asciiTheme="majorBidi" w:hAnsiTheme="majorBidi" w:cstheme="majorBidi"/>
        </w:rPr>
      </w:pPr>
      <w:proofErr w:type="gramStart"/>
      <w:r w:rsidRPr="00815282">
        <w:rPr>
          <w:rFonts w:asciiTheme="majorBidi" w:hAnsiTheme="majorBidi" w:cstheme="majorBidi"/>
        </w:rPr>
        <w:t>elsewhere</w:t>
      </w:r>
      <w:proofErr w:type="gramEnd"/>
      <w:r w:rsidRPr="00815282">
        <w:rPr>
          <w:rFonts w:asciiTheme="majorBidi" w:hAnsiTheme="majorBidi" w:cstheme="majorBidi"/>
        </w:rPr>
        <w:t xml:space="preserve"> in the same form, in English or in any other language,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without the written consent of the copyright-holder.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Note that conference proceedings are a form of publication.</w:t>
      </w:r>
    </w:p>
    <w:p w:rsidR="0031613E" w:rsidRDefault="0031613E" w:rsidP="00815282">
      <w:pPr>
        <w:pStyle w:val="NoSpacing"/>
        <w:rPr>
          <w:rFonts w:asciiTheme="majorBidi" w:hAnsiTheme="majorBidi" w:cstheme="majorBidi"/>
        </w:rPr>
      </w:pPr>
    </w:p>
    <w:p w:rsidR="00815282" w:rsidRPr="00815282" w:rsidRDefault="00815282" w:rsidP="00815282">
      <w:pPr>
        <w:pStyle w:val="NoSpacing"/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>Contributors</w:t>
      </w:r>
    </w:p>
    <w:p w:rsidR="00815282" w:rsidRPr="00815282" w:rsidRDefault="00815282" w:rsidP="0031613E">
      <w:pPr>
        <w:pStyle w:val="NoSpacing"/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>Each author is required to declare his or her individual contribution to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the article: all authors must have materially participated in the research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and/or article preparation, so roles for all authors should be described.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The statement that all authors have approved the final article should</w:t>
      </w:r>
    </w:p>
    <w:p w:rsidR="00815282" w:rsidRPr="00815282" w:rsidRDefault="00815282" w:rsidP="00815282">
      <w:pPr>
        <w:pStyle w:val="NoSpacing"/>
        <w:rPr>
          <w:rFonts w:asciiTheme="majorBidi" w:hAnsiTheme="majorBidi" w:cstheme="majorBidi"/>
        </w:rPr>
      </w:pPr>
      <w:proofErr w:type="gramStart"/>
      <w:r w:rsidRPr="00815282">
        <w:rPr>
          <w:rFonts w:asciiTheme="majorBidi" w:hAnsiTheme="majorBidi" w:cstheme="majorBidi"/>
        </w:rPr>
        <w:t>be</w:t>
      </w:r>
      <w:proofErr w:type="gramEnd"/>
      <w:r w:rsidRPr="00815282">
        <w:rPr>
          <w:rFonts w:asciiTheme="majorBidi" w:hAnsiTheme="majorBidi" w:cstheme="majorBidi"/>
        </w:rPr>
        <w:t xml:space="preserve"> true and included in the disclosure.</w:t>
      </w:r>
    </w:p>
    <w:p w:rsidR="0031613E" w:rsidRDefault="0031613E" w:rsidP="00815282">
      <w:pPr>
        <w:pStyle w:val="NoSpacing"/>
        <w:rPr>
          <w:rFonts w:asciiTheme="majorBidi" w:hAnsiTheme="majorBidi" w:cstheme="majorBidi"/>
        </w:rPr>
      </w:pPr>
    </w:p>
    <w:p w:rsidR="00815282" w:rsidRPr="00815282" w:rsidRDefault="00815282" w:rsidP="00815282">
      <w:pPr>
        <w:pStyle w:val="NoSpacing"/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>Role of the funding source</w:t>
      </w:r>
    </w:p>
    <w:p w:rsidR="00815282" w:rsidRPr="00815282" w:rsidRDefault="00815282" w:rsidP="0031613E">
      <w:pPr>
        <w:pStyle w:val="NoSpacing"/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>You are requested to identify who provided financial support for the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conduct of the research and/or preparation of the article and to briefly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describe the role of the sponsor(s), if any, in study design; in the collection,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analysis and interpretation of data; in the writing of the report;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and in the decision to submit the paper for publication. If the funding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source(s) had no such involvement then this should be stated.</w:t>
      </w:r>
    </w:p>
    <w:p w:rsidR="0031613E" w:rsidRDefault="0031613E" w:rsidP="00815282">
      <w:pPr>
        <w:pStyle w:val="NoSpacing"/>
        <w:rPr>
          <w:rFonts w:asciiTheme="majorBidi" w:hAnsiTheme="majorBidi" w:cstheme="majorBidi"/>
        </w:rPr>
      </w:pPr>
    </w:p>
    <w:p w:rsidR="00815282" w:rsidRPr="00815282" w:rsidRDefault="00815282" w:rsidP="00815282">
      <w:pPr>
        <w:pStyle w:val="NoSpacing"/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>Submission</w:t>
      </w:r>
    </w:p>
    <w:p w:rsidR="00815282" w:rsidRPr="00815282" w:rsidRDefault="00815282" w:rsidP="0031613E">
      <w:pPr>
        <w:pStyle w:val="NoSpacing"/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>Submission to this journal proceeds totally online. Use the following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guidelines to prepare your article. Via the homepage of this journal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(http://ees.elsevier.com/jksues) you will be guided stepwise through</w:t>
      </w:r>
    </w:p>
    <w:p w:rsidR="00815282" w:rsidRPr="00815282" w:rsidRDefault="00815282" w:rsidP="0031613E">
      <w:pPr>
        <w:pStyle w:val="NoSpacing"/>
        <w:rPr>
          <w:rFonts w:asciiTheme="majorBidi" w:hAnsiTheme="majorBidi" w:cstheme="majorBidi"/>
        </w:rPr>
      </w:pPr>
      <w:proofErr w:type="gramStart"/>
      <w:r w:rsidRPr="00815282">
        <w:rPr>
          <w:rFonts w:asciiTheme="majorBidi" w:hAnsiTheme="majorBidi" w:cstheme="majorBidi"/>
        </w:rPr>
        <w:t>the</w:t>
      </w:r>
      <w:proofErr w:type="gramEnd"/>
      <w:r w:rsidRPr="00815282">
        <w:rPr>
          <w:rFonts w:asciiTheme="majorBidi" w:hAnsiTheme="majorBidi" w:cstheme="majorBidi"/>
        </w:rPr>
        <w:t xml:space="preserve"> creation and uploading of the various files. The system automatically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converts source files to a single Adobe Acrobat PDF version of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the article, which is used in the peer-review process. Please note that</w:t>
      </w:r>
    </w:p>
    <w:p w:rsidR="00815282" w:rsidRPr="00815282" w:rsidRDefault="00815282" w:rsidP="0031613E">
      <w:pPr>
        <w:pStyle w:val="NoSpacing"/>
        <w:rPr>
          <w:rFonts w:asciiTheme="majorBidi" w:hAnsiTheme="majorBidi" w:cstheme="majorBidi"/>
        </w:rPr>
      </w:pPr>
      <w:proofErr w:type="gramStart"/>
      <w:r w:rsidRPr="00815282">
        <w:rPr>
          <w:rFonts w:asciiTheme="majorBidi" w:hAnsiTheme="majorBidi" w:cstheme="majorBidi"/>
        </w:rPr>
        <w:t>even</w:t>
      </w:r>
      <w:proofErr w:type="gramEnd"/>
      <w:r w:rsidRPr="00815282">
        <w:rPr>
          <w:rFonts w:asciiTheme="majorBidi" w:hAnsiTheme="majorBidi" w:cstheme="majorBidi"/>
        </w:rPr>
        <w:t xml:space="preserve"> though manuscript source files are converted to PDF at submission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for the review process, these source files are needed for further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processing after acceptance. All correspondence, including notification</w:t>
      </w:r>
    </w:p>
    <w:p w:rsidR="00815282" w:rsidRPr="00815282" w:rsidRDefault="00815282" w:rsidP="0031613E">
      <w:pPr>
        <w:pStyle w:val="NoSpacing"/>
        <w:rPr>
          <w:rFonts w:asciiTheme="majorBidi" w:hAnsiTheme="majorBidi" w:cstheme="majorBidi"/>
        </w:rPr>
      </w:pPr>
      <w:proofErr w:type="gramStart"/>
      <w:r w:rsidRPr="00815282">
        <w:rPr>
          <w:rFonts w:asciiTheme="majorBidi" w:hAnsiTheme="majorBidi" w:cstheme="majorBidi"/>
        </w:rPr>
        <w:t>of</w:t>
      </w:r>
      <w:proofErr w:type="gramEnd"/>
      <w:r w:rsidRPr="00815282">
        <w:rPr>
          <w:rFonts w:asciiTheme="majorBidi" w:hAnsiTheme="majorBidi" w:cstheme="majorBidi"/>
        </w:rPr>
        <w:t xml:space="preserve"> the Editor’s decision and requests for revision, takes place by e-mail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and via the author’s homepage, removing the need for a hard-copy paper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trail. Please submit your article via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http://ees.elsevier.com/jksues.</w:t>
      </w:r>
    </w:p>
    <w:p w:rsidR="0031613E" w:rsidRDefault="0031613E" w:rsidP="00815282">
      <w:pPr>
        <w:pStyle w:val="NoSpacing"/>
        <w:rPr>
          <w:rFonts w:asciiTheme="majorBidi" w:hAnsiTheme="majorBidi" w:cstheme="majorBidi"/>
        </w:rPr>
      </w:pPr>
    </w:p>
    <w:p w:rsidR="00F56883" w:rsidRDefault="00F56883" w:rsidP="00815282">
      <w:pPr>
        <w:pStyle w:val="NoSpacing"/>
        <w:rPr>
          <w:rFonts w:asciiTheme="majorBidi" w:hAnsiTheme="majorBidi" w:cstheme="majorBidi"/>
        </w:rPr>
      </w:pPr>
    </w:p>
    <w:p w:rsidR="00F56883" w:rsidRDefault="00F56883" w:rsidP="00815282">
      <w:pPr>
        <w:pStyle w:val="NoSpacing"/>
        <w:rPr>
          <w:rFonts w:asciiTheme="majorBidi" w:hAnsiTheme="majorBidi" w:cstheme="majorBidi"/>
        </w:rPr>
      </w:pPr>
    </w:p>
    <w:p w:rsidR="00815282" w:rsidRPr="00815282" w:rsidRDefault="00815282" w:rsidP="00815282">
      <w:pPr>
        <w:pStyle w:val="NoSpacing"/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>Referees</w:t>
      </w:r>
    </w:p>
    <w:p w:rsidR="00815282" w:rsidRPr="00815282" w:rsidRDefault="00815282" w:rsidP="0031613E">
      <w:pPr>
        <w:pStyle w:val="NoSpacing"/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>You are required to submit, with the manuscript, the names and addresses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of 4 potential referees that can give an independent review.</w:t>
      </w:r>
    </w:p>
    <w:p w:rsidR="0031613E" w:rsidRDefault="0031613E" w:rsidP="00815282">
      <w:pPr>
        <w:pStyle w:val="NoSpacing"/>
        <w:rPr>
          <w:rFonts w:asciiTheme="majorBidi" w:hAnsiTheme="majorBidi" w:cstheme="majorBidi"/>
        </w:rPr>
      </w:pPr>
    </w:p>
    <w:p w:rsidR="00815282" w:rsidRPr="00815282" w:rsidRDefault="00815282" w:rsidP="00815282">
      <w:pPr>
        <w:pStyle w:val="NoSpacing"/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>Important notice</w:t>
      </w:r>
    </w:p>
    <w:p w:rsidR="00815282" w:rsidRDefault="00815282" w:rsidP="0031613E">
      <w:pPr>
        <w:pStyle w:val="NoSpacing"/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>Multi-part papers are not to be considered. Papers that are requested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by the editors to be revised must be returned within 4 weeks or they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will be regarded as withdrawn.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Journal of King Saud University - Engineering Sciences has no page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charges</w:t>
      </w:r>
    </w:p>
    <w:p w:rsidR="0031613E" w:rsidRPr="00815282" w:rsidRDefault="0031613E" w:rsidP="0031613E">
      <w:pPr>
        <w:pStyle w:val="NoSpacing"/>
        <w:rPr>
          <w:rFonts w:asciiTheme="majorBidi" w:hAnsiTheme="majorBidi" w:cstheme="majorBidi"/>
        </w:rPr>
      </w:pPr>
    </w:p>
    <w:p w:rsidR="00815282" w:rsidRPr="00F56883" w:rsidRDefault="00815282" w:rsidP="00815282">
      <w:pPr>
        <w:pStyle w:val="NoSpacing"/>
        <w:rPr>
          <w:rFonts w:asciiTheme="majorBidi" w:hAnsiTheme="majorBidi" w:cstheme="majorBidi"/>
          <w:b/>
          <w:bCs/>
        </w:rPr>
      </w:pPr>
      <w:r w:rsidRPr="00F56883">
        <w:rPr>
          <w:rFonts w:asciiTheme="majorBidi" w:hAnsiTheme="majorBidi" w:cstheme="majorBidi"/>
          <w:b/>
          <w:bCs/>
        </w:rPr>
        <w:t>PREPARATION</w:t>
      </w:r>
    </w:p>
    <w:p w:rsidR="00815282" w:rsidRPr="00815282" w:rsidRDefault="00815282" w:rsidP="0031613E">
      <w:pPr>
        <w:pStyle w:val="NoSpacing"/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>Use of word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processing software</w:t>
      </w:r>
      <w:r w:rsidR="0031613E">
        <w:rPr>
          <w:rFonts w:asciiTheme="majorBidi" w:hAnsiTheme="majorBidi" w:cstheme="majorBidi"/>
        </w:rPr>
        <w:t xml:space="preserve"> </w:t>
      </w:r>
      <w:proofErr w:type="gramStart"/>
      <w:r w:rsidRPr="00815282">
        <w:rPr>
          <w:rFonts w:asciiTheme="majorBidi" w:hAnsiTheme="majorBidi" w:cstheme="majorBidi"/>
        </w:rPr>
        <w:t>It</w:t>
      </w:r>
      <w:proofErr w:type="gramEnd"/>
      <w:r w:rsidRPr="00815282">
        <w:rPr>
          <w:rFonts w:asciiTheme="majorBidi" w:hAnsiTheme="majorBidi" w:cstheme="majorBidi"/>
        </w:rPr>
        <w:t xml:space="preserve"> is important that the file be saved in the native format of the word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processor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used. The text should be in single-column format. Keep the layout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of the text as simple as possible. Most formatting codes will be removed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 xml:space="preserve">and replaced on processing the article. In particular, do not use the </w:t>
      </w:r>
      <w:proofErr w:type="spellStart"/>
      <w:r w:rsidRPr="00815282">
        <w:rPr>
          <w:rFonts w:asciiTheme="majorBidi" w:hAnsiTheme="majorBidi" w:cstheme="majorBidi"/>
        </w:rPr>
        <w:t>wordprocessor’s</w:t>
      </w:r>
      <w:proofErr w:type="spellEnd"/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options to justify text or to hyphenate words. However, do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 xml:space="preserve">use bold face, italics, subscripts, superscripts etc. </w:t>
      </w:r>
      <w:proofErr w:type="spellStart"/>
      <w:r w:rsidRPr="00815282">
        <w:rPr>
          <w:rFonts w:asciiTheme="majorBidi" w:hAnsiTheme="majorBidi" w:cstheme="majorBidi"/>
        </w:rPr>
        <w:t>Donot</w:t>
      </w:r>
      <w:proofErr w:type="spellEnd"/>
      <w:r w:rsidRPr="00815282">
        <w:rPr>
          <w:rFonts w:asciiTheme="majorBidi" w:hAnsiTheme="majorBidi" w:cstheme="majorBidi"/>
        </w:rPr>
        <w:t xml:space="preserve"> embed ‘‘graphically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 xml:space="preserve">designed’’ equations or tables, but prepare these using the </w:t>
      </w:r>
      <w:proofErr w:type="spellStart"/>
      <w:r w:rsidRPr="00815282">
        <w:rPr>
          <w:rFonts w:asciiTheme="majorBidi" w:hAnsiTheme="majorBidi" w:cstheme="majorBidi"/>
        </w:rPr>
        <w:t>wordprocessor’s</w:t>
      </w:r>
      <w:proofErr w:type="spellEnd"/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facility. When preparing tables, if you are using a table grid, use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only one grid for each individual table and not a grid for each row. If no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grid is used, use tabs, not spaces, to align columns. The electronic text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should be prepared in a way very similar to that of conventional manuscripts</w:t>
      </w:r>
    </w:p>
    <w:p w:rsidR="00815282" w:rsidRPr="00815282" w:rsidRDefault="00815282" w:rsidP="0031613E">
      <w:pPr>
        <w:pStyle w:val="NoSpacing"/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>Do not import the figures into the text file but, instead, indicate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their approximate locations directly in the electronic text and on the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manuscript. See also the section on Electronic illustrations.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To avoid unnecessary errors you are strongly advised to use the ‘‘</w:t>
      </w:r>
      <w:proofErr w:type="spellStart"/>
      <w:r w:rsidRPr="00815282">
        <w:rPr>
          <w:rFonts w:asciiTheme="majorBidi" w:hAnsiTheme="majorBidi" w:cstheme="majorBidi"/>
        </w:rPr>
        <w:t>spellcheck</w:t>
      </w:r>
      <w:proofErr w:type="spellEnd"/>
      <w:r w:rsidRPr="00815282">
        <w:rPr>
          <w:rFonts w:asciiTheme="majorBidi" w:hAnsiTheme="majorBidi" w:cstheme="majorBidi"/>
        </w:rPr>
        <w:t>’’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 xml:space="preserve">and ‘‘grammar-check’’ functions of your </w:t>
      </w:r>
      <w:proofErr w:type="spellStart"/>
      <w:r w:rsidRPr="00815282">
        <w:rPr>
          <w:rFonts w:asciiTheme="majorBidi" w:hAnsiTheme="majorBidi" w:cstheme="majorBidi"/>
        </w:rPr>
        <w:t>wordprocessor</w:t>
      </w:r>
      <w:proofErr w:type="spellEnd"/>
      <w:r w:rsidRPr="00815282">
        <w:rPr>
          <w:rFonts w:asciiTheme="majorBidi" w:hAnsiTheme="majorBidi" w:cstheme="majorBidi"/>
        </w:rPr>
        <w:t>.</w:t>
      </w:r>
    </w:p>
    <w:p w:rsidR="0031613E" w:rsidRDefault="0031613E" w:rsidP="00815282">
      <w:pPr>
        <w:pStyle w:val="NoSpacing"/>
        <w:rPr>
          <w:rFonts w:asciiTheme="majorBidi" w:hAnsiTheme="majorBidi" w:cstheme="majorBidi"/>
        </w:rPr>
      </w:pPr>
    </w:p>
    <w:p w:rsidR="00815282" w:rsidRPr="00815282" w:rsidRDefault="00815282" w:rsidP="00815282">
      <w:pPr>
        <w:pStyle w:val="NoSpacing"/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>Article structure</w:t>
      </w:r>
    </w:p>
    <w:p w:rsidR="00815282" w:rsidRPr="00815282" w:rsidRDefault="00815282" w:rsidP="00815282">
      <w:pPr>
        <w:pStyle w:val="NoSpacing"/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>Subdivision – numbered sections</w:t>
      </w:r>
    </w:p>
    <w:p w:rsidR="00815282" w:rsidRPr="00815282" w:rsidRDefault="00815282" w:rsidP="0031613E">
      <w:pPr>
        <w:pStyle w:val="NoSpacing"/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>Divide your article into clearly defined and numbered sections. Sub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 xml:space="preserve">sections should be numbered 1.1 (then 1.1.1, </w:t>
      </w:r>
      <w:proofErr w:type="gramStart"/>
      <w:r w:rsidRPr="00815282">
        <w:rPr>
          <w:rFonts w:asciiTheme="majorBidi" w:hAnsiTheme="majorBidi" w:cstheme="majorBidi"/>
        </w:rPr>
        <w:t>1.1.2, ...)</w:t>
      </w:r>
      <w:proofErr w:type="gramEnd"/>
      <w:r w:rsidRPr="00815282">
        <w:rPr>
          <w:rFonts w:asciiTheme="majorBidi" w:hAnsiTheme="majorBidi" w:cstheme="majorBidi"/>
        </w:rPr>
        <w:t>, 1.2, etc. (the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abstract is not included in section numbering). Use this numbering also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for internal cross-referencing: do not just refer to ‘‘the text’’. Any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subsection may be given a brief heading. Each heading should appear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on its own separate line.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Use line numbering throughout your paper.</w:t>
      </w:r>
    </w:p>
    <w:p w:rsidR="0031613E" w:rsidRDefault="0031613E" w:rsidP="00815282">
      <w:pPr>
        <w:pStyle w:val="NoSpacing"/>
        <w:rPr>
          <w:rFonts w:asciiTheme="majorBidi" w:hAnsiTheme="majorBidi" w:cstheme="majorBidi"/>
        </w:rPr>
      </w:pPr>
    </w:p>
    <w:p w:rsidR="00815282" w:rsidRPr="00815282" w:rsidRDefault="00815282" w:rsidP="00815282">
      <w:pPr>
        <w:pStyle w:val="NoSpacing"/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>Introduction</w:t>
      </w:r>
    </w:p>
    <w:p w:rsidR="00815282" w:rsidRPr="00815282" w:rsidRDefault="00815282" w:rsidP="0031613E">
      <w:pPr>
        <w:pStyle w:val="NoSpacing"/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>State the objectives of the work and provide an adequate background,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avoiding a detailed literature survey or a summary of the results.</w:t>
      </w:r>
    </w:p>
    <w:p w:rsidR="0031613E" w:rsidRDefault="0031613E" w:rsidP="00815282">
      <w:pPr>
        <w:pStyle w:val="NoSpacing"/>
        <w:rPr>
          <w:rFonts w:asciiTheme="majorBidi" w:hAnsiTheme="majorBidi" w:cstheme="majorBidi"/>
        </w:rPr>
      </w:pPr>
    </w:p>
    <w:p w:rsidR="00815282" w:rsidRPr="00815282" w:rsidRDefault="00815282" w:rsidP="00815282">
      <w:pPr>
        <w:pStyle w:val="NoSpacing"/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>Material and methods</w:t>
      </w:r>
    </w:p>
    <w:p w:rsidR="00815282" w:rsidRPr="00815282" w:rsidRDefault="00815282" w:rsidP="0031613E">
      <w:pPr>
        <w:pStyle w:val="NoSpacing"/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>Provide sufficient detail to allow the work to be reproduced. Methods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already published should be indicated by a reference: only relevant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modifications should be described.</w:t>
      </w:r>
    </w:p>
    <w:p w:rsidR="0031613E" w:rsidRDefault="0031613E" w:rsidP="00815282">
      <w:pPr>
        <w:pStyle w:val="NoSpacing"/>
        <w:rPr>
          <w:rFonts w:asciiTheme="majorBidi" w:hAnsiTheme="majorBidi" w:cstheme="majorBidi"/>
        </w:rPr>
      </w:pPr>
    </w:p>
    <w:p w:rsidR="00815282" w:rsidRPr="00815282" w:rsidRDefault="00815282" w:rsidP="00815282">
      <w:pPr>
        <w:pStyle w:val="NoSpacing"/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>Results</w:t>
      </w:r>
    </w:p>
    <w:p w:rsidR="00815282" w:rsidRPr="00815282" w:rsidRDefault="00815282" w:rsidP="00815282">
      <w:pPr>
        <w:pStyle w:val="NoSpacing"/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>Results should be clear and concise.</w:t>
      </w:r>
    </w:p>
    <w:p w:rsidR="00815282" w:rsidRPr="00815282" w:rsidRDefault="00815282" w:rsidP="0031613E">
      <w:pPr>
        <w:pStyle w:val="NoSpacing"/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>Show only those experimental results that are relevant to your objectives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and conclusions and which you want to discuss.</w:t>
      </w:r>
    </w:p>
    <w:p w:rsidR="0031613E" w:rsidRDefault="0031613E" w:rsidP="00815282">
      <w:pPr>
        <w:pStyle w:val="NoSpacing"/>
        <w:rPr>
          <w:rFonts w:asciiTheme="majorBidi" w:hAnsiTheme="majorBidi" w:cstheme="majorBidi"/>
        </w:rPr>
      </w:pPr>
    </w:p>
    <w:p w:rsidR="00815282" w:rsidRPr="00815282" w:rsidRDefault="00815282" w:rsidP="00815282">
      <w:pPr>
        <w:pStyle w:val="NoSpacing"/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>Discussion</w:t>
      </w:r>
    </w:p>
    <w:p w:rsidR="00815282" w:rsidRPr="00815282" w:rsidRDefault="00815282" w:rsidP="0031613E">
      <w:pPr>
        <w:pStyle w:val="NoSpacing"/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>This should explore the significance of the results of the work, not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repeat them. It should integrate your findings in a comprehensive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picture and place them in the context of the existing literature. A</w:t>
      </w:r>
    </w:p>
    <w:p w:rsidR="00815282" w:rsidRDefault="00815282" w:rsidP="0031613E">
      <w:pPr>
        <w:pStyle w:val="NoSpacing"/>
        <w:rPr>
          <w:rFonts w:asciiTheme="majorBidi" w:hAnsiTheme="majorBidi" w:cstheme="majorBidi"/>
        </w:rPr>
      </w:pPr>
      <w:proofErr w:type="gramStart"/>
      <w:r w:rsidRPr="00815282">
        <w:rPr>
          <w:rFonts w:asciiTheme="majorBidi" w:hAnsiTheme="majorBidi" w:cstheme="majorBidi"/>
        </w:rPr>
        <w:t>combined</w:t>
      </w:r>
      <w:proofErr w:type="gramEnd"/>
      <w:r w:rsidRPr="00815282">
        <w:rPr>
          <w:rFonts w:asciiTheme="majorBidi" w:hAnsiTheme="majorBidi" w:cstheme="majorBidi"/>
        </w:rPr>
        <w:t xml:space="preserve"> Results and Discussion section can be appropriate. Avoid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extensive citations and discussion of published literature.</w:t>
      </w:r>
    </w:p>
    <w:p w:rsidR="0031613E" w:rsidRPr="00815282" w:rsidRDefault="0031613E" w:rsidP="0031613E">
      <w:pPr>
        <w:pStyle w:val="NoSpacing"/>
        <w:rPr>
          <w:rFonts w:asciiTheme="majorBidi" w:hAnsiTheme="majorBidi" w:cstheme="majorBidi"/>
        </w:rPr>
      </w:pPr>
    </w:p>
    <w:p w:rsidR="00815282" w:rsidRPr="00815282" w:rsidRDefault="00815282" w:rsidP="0031613E">
      <w:pPr>
        <w:pStyle w:val="NoSpacing"/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 xml:space="preserve">For reviews the </w:t>
      </w:r>
      <w:proofErr w:type="spellStart"/>
      <w:r w:rsidRPr="00815282">
        <w:rPr>
          <w:rFonts w:asciiTheme="majorBidi" w:hAnsiTheme="majorBidi" w:cstheme="majorBidi"/>
        </w:rPr>
        <w:t>organisation</w:t>
      </w:r>
      <w:proofErr w:type="spellEnd"/>
      <w:r w:rsidRPr="00815282">
        <w:rPr>
          <w:rFonts w:asciiTheme="majorBidi" w:hAnsiTheme="majorBidi" w:cstheme="majorBidi"/>
        </w:rPr>
        <w:t xml:space="preserve"> of the paper can be different. It is however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 xml:space="preserve">important that a review is more </w:t>
      </w:r>
      <w:proofErr w:type="spellStart"/>
      <w:r w:rsidRPr="00815282">
        <w:rPr>
          <w:rFonts w:asciiTheme="majorBidi" w:hAnsiTheme="majorBidi" w:cstheme="majorBidi"/>
        </w:rPr>
        <w:t>then</w:t>
      </w:r>
      <w:proofErr w:type="spellEnd"/>
      <w:r w:rsidRPr="00815282">
        <w:rPr>
          <w:rFonts w:asciiTheme="majorBidi" w:hAnsiTheme="majorBidi" w:cstheme="majorBidi"/>
        </w:rPr>
        <w:t xml:space="preserve"> a summary of the literature, an </w:t>
      </w:r>
      <w:proofErr w:type="spellStart"/>
      <w:r w:rsidRPr="00815282">
        <w:rPr>
          <w:rFonts w:asciiTheme="majorBidi" w:hAnsiTheme="majorBidi" w:cstheme="majorBidi"/>
        </w:rPr>
        <w:t>indepth</w:t>
      </w:r>
      <w:proofErr w:type="spellEnd"/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critical discussion is essential for acceptance of a review paper.</w:t>
      </w:r>
    </w:p>
    <w:p w:rsidR="0031613E" w:rsidRDefault="0031613E" w:rsidP="00815282">
      <w:pPr>
        <w:pStyle w:val="NoSpacing"/>
        <w:rPr>
          <w:rFonts w:asciiTheme="majorBidi" w:hAnsiTheme="majorBidi" w:cstheme="majorBidi"/>
        </w:rPr>
      </w:pPr>
    </w:p>
    <w:p w:rsidR="00815282" w:rsidRPr="00815282" w:rsidRDefault="00815282" w:rsidP="00815282">
      <w:pPr>
        <w:pStyle w:val="NoSpacing"/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>Conclusions</w:t>
      </w:r>
    </w:p>
    <w:p w:rsidR="00815282" w:rsidRPr="00815282" w:rsidRDefault="00815282" w:rsidP="0031613E">
      <w:pPr>
        <w:pStyle w:val="NoSpacing"/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>Conclusions contain essentially the ’take-home’ message of a paper.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Conclusions are not an extension of the discussion or a summary of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the results. Authors are advised to list important implications of their</w:t>
      </w:r>
    </w:p>
    <w:p w:rsidR="00815282" w:rsidRPr="00815282" w:rsidRDefault="00815282" w:rsidP="0031613E">
      <w:pPr>
        <w:pStyle w:val="NoSpacing"/>
        <w:rPr>
          <w:rFonts w:asciiTheme="majorBidi" w:hAnsiTheme="majorBidi" w:cstheme="majorBidi"/>
        </w:rPr>
      </w:pPr>
      <w:proofErr w:type="gramStart"/>
      <w:r w:rsidRPr="00815282">
        <w:rPr>
          <w:rFonts w:asciiTheme="majorBidi" w:hAnsiTheme="majorBidi" w:cstheme="majorBidi"/>
        </w:rPr>
        <w:t>work</w:t>
      </w:r>
      <w:proofErr w:type="gramEnd"/>
      <w:r w:rsidRPr="00815282">
        <w:rPr>
          <w:rFonts w:asciiTheme="majorBidi" w:hAnsiTheme="majorBidi" w:cstheme="majorBidi"/>
        </w:rPr>
        <w:t xml:space="preserve"> in form of a bulleted list. Conclusions must not contain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references to the cited literature.</w:t>
      </w:r>
    </w:p>
    <w:p w:rsidR="0031613E" w:rsidRDefault="0031613E" w:rsidP="00815282">
      <w:pPr>
        <w:pStyle w:val="NoSpacing"/>
        <w:rPr>
          <w:rFonts w:asciiTheme="majorBidi" w:hAnsiTheme="majorBidi" w:cstheme="majorBidi"/>
        </w:rPr>
      </w:pPr>
    </w:p>
    <w:p w:rsidR="00815282" w:rsidRPr="00815282" w:rsidRDefault="00815282" w:rsidP="00815282">
      <w:pPr>
        <w:pStyle w:val="NoSpacing"/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>Appendices</w:t>
      </w:r>
    </w:p>
    <w:p w:rsidR="00815282" w:rsidRPr="00815282" w:rsidRDefault="00815282" w:rsidP="0031613E">
      <w:pPr>
        <w:pStyle w:val="NoSpacing"/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lastRenderedPageBreak/>
        <w:t>If there is more than one appendix, they should be identified as A, B,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etc. Formulae and equations in appendices should be given separate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numbering: Eq. (A.1), Eq. (A.2), etc.; in a subsequent appendix, Eq.</w:t>
      </w:r>
    </w:p>
    <w:p w:rsidR="00815282" w:rsidRPr="00815282" w:rsidRDefault="00815282" w:rsidP="0031613E">
      <w:pPr>
        <w:pStyle w:val="NoSpacing"/>
        <w:rPr>
          <w:rFonts w:asciiTheme="majorBidi" w:hAnsiTheme="majorBidi" w:cstheme="majorBidi"/>
        </w:rPr>
      </w:pPr>
      <w:proofErr w:type="gramStart"/>
      <w:r w:rsidRPr="00815282">
        <w:rPr>
          <w:rFonts w:asciiTheme="majorBidi" w:hAnsiTheme="majorBidi" w:cstheme="majorBidi"/>
        </w:rPr>
        <w:t>(B.1) and so on.</w:t>
      </w:r>
      <w:proofErr w:type="gramEnd"/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It is also possible to add supplementary information on-line (see below).</w:t>
      </w:r>
    </w:p>
    <w:p w:rsidR="0031613E" w:rsidRDefault="00815282" w:rsidP="0031613E">
      <w:pPr>
        <w:pStyle w:val="NoSpacing"/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>Essential title page information</w:t>
      </w:r>
      <w:r w:rsidR="0031613E">
        <w:rPr>
          <w:rFonts w:asciiTheme="majorBidi" w:hAnsiTheme="majorBidi" w:cstheme="majorBidi"/>
        </w:rPr>
        <w:t xml:space="preserve"> </w:t>
      </w:r>
    </w:p>
    <w:p w:rsidR="00815282" w:rsidRPr="00815282" w:rsidRDefault="00815282" w:rsidP="00F56883">
      <w:pPr>
        <w:pStyle w:val="NoSpacing"/>
        <w:numPr>
          <w:ilvl w:val="0"/>
          <w:numId w:val="15"/>
        </w:numPr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>Title. Concise and informative. Titles are often used in information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retrieval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systems. Avoid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abbreviations and formulae where possible.</w:t>
      </w:r>
    </w:p>
    <w:p w:rsidR="00815282" w:rsidRPr="00815282" w:rsidRDefault="00815282" w:rsidP="00F56883">
      <w:pPr>
        <w:pStyle w:val="NoSpacing"/>
        <w:numPr>
          <w:ilvl w:val="0"/>
          <w:numId w:val="15"/>
        </w:numPr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>Author names and affiliations. Where the family name may be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ambiguous (e.g., a double name), please indicate this clearly.</w:t>
      </w:r>
    </w:p>
    <w:p w:rsidR="00815282" w:rsidRPr="00815282" w:rsidRDefault="00815282" w:rsidP="00F56883">
      <w:pPr>
        <w:pStyle w:val="NoSpacing"/>
        <w:numPr>
          <w:ilvl w:val="0"/>
          <w:numId w:val="14"/>
        </w:numPr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>Present the authors’ affiliation addresses (where the actual work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was done) below the names. Indicate all affiliations with a lowercase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superscript letter immediately after the author’s name and in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front of the appropriate address. Provide the full postal address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of each affiliation, including the country name, and, if available,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the e-mail address of each author.</w:t>
      </w:r>
    </w:p>
    <w:p w:rsidR="00815282" w:rsidRPr="00815282" w:rsidRDefault="00815282" w:rsidP="00F56883">
      <w:pPr>
        <w:pStyle w:val="NoSpacing"/>
        <w:numPr>
          <w:ilvl w:val="0"/>
          <w:numId w:val="14"/>
        </w:numPr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>Corresponding author. Clearly indicate who will handle correspondence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at all stages of refereeing and publication, also post-publication.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Ensure that telephone and fax numbers (with country and area</w:t>
      </w:r>
    </w:p>
    <w:p w:rsidR="00815282" w:rsidRPr="00815282" w:rsidRDefault="00815282" w:rsidP="00F56883">
      <w:pPr>
        <w:pStyle w:val="NoSpacing"/>
        <w:numPr>
          <w:ilvl w:val="0"/>
          <w:numId w:val="14"/>
        </w:numPr>
        <w:rPr>
          <w:rFonts w:asciiTheme="majorBidi" w:hAnsiTheme="majorBidi" w:cstheme="majorBidi"/>
        </w:rPr>
      </w:pPr>
      <w:proofErr w:type="gramStart"/>
      <w:r w:rsidRPr="00815282">
        <w:rPr>
          <w:rFonts w:asciiTheme="majorBidi" w:hAnsiTheme="majorBidi" w:cstheme="majorBidi"/>
        </w:rPr>
        <w:t>code</w:t>
      </w:r>
      <w:proofErr w:type="gramEnd"/>
      <w:r w:rsidRPr="00815282">
        <w:rPr>
          <w:rFonts w:asciiTheme="majorBidi" w:hAnsiTheme="majorBidi" w:cstheme="majorBidi"/>
        </w:rPr>
        <w:t>) are provided in addition to the e-mail address and the complete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postal address.</w:t>
      </w:r>
    </w:p>
    <w:p w:rsidR="00815282" w:rsidRPr="00815282" w:rsidRDefault="00815282" w:rsidP="00F56883">
      <w:pPr>
        <w:pStyle w:val="NoSpacing"/>
        <w:numPr>
          <w:ilvl w:val="0"/>
          <w:numId w:val="14"/>
        </w:numPr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>Present/permanent address. If an author has moved since the work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described in the article was done, or was visiting at the time, a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‘‘Present address’’ (or ‘‘Permanent address’’) may be indicated as</w:t>
      </w:r>
    </w:p>
    <w:p w:rsidR="00815282" w:rsidRPr="00815282" w:rsidRDefault="00815282" w:rsidP="00F56883">
      <w:pPr>
        <w:pStyle w:val="NoSpacing"/>
        <w:numPr>
          <w:ilvl w:val="0"/>
          <w:numId w:val="14"/>
        </w:numPr>
        <w:rPr>
          <w:rFonts w:asciiTheme="majorBidi" w:hAnsiTheme="majorBidi" w:cstheme="majorBidi"/>
        </w:rPr>
      </w:pPr>
      <w:proofErr w:type="gramStart"/>
      <w:r w:rsidRPr="00815282">
        <w:rPr>
          <w:rFonts w:asciiTheme="majorBidi" w:hAnsiTheme="majorBidi" w:cstheme="majorBidi"/>
        </w:rPr>
        <w:t>a</w:t>
      </w:r>
      <w:proofErr w:type="gramEnd"/>
      <w:r w:rsidRPr="00815282">
        <w:rPr>
          <w:rFonts w:asciiTheme="majorBidi" w:hAnsiTheme="majorBidi" w:cstheme="majorBidi"/>
        </w:rPr>
        <w:t xml:space="preserve"> footnote to that author’s name. The address at which the author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actually did the work must be retained as the main, affiliation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address. Superscript Arabic numerals are used for such footnotes.</w:t>
      </w:r>
    </w:p>
    <w:p w:rsidR="0031613E" w:rsidRDefault="0031613E" w:rsidP="00815282">
      <w:pPr>
        <w:pStyle w:val="NoSpacing"/>
        <w:rPr>
          <w:rFonts w:asciiTheme="majorBidi" w:hAnsiTheme="majorBidi" w:cstheme="majorBidi"/>
        </w:rPr>
      </w:pPr>
    </w:p>
    <w:p w:rsidR="00815282" w:rsidRPr="00815282" w:rsidRDefault="00815282" w:rsidP="00815282">
      <w:pPr>
        <w:pStyle w:val="NoSpacing"/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>Abstract</w:t>
      </w:r>
    </w:p>
    <w:p w:rsidR="00815282" w:rsidRPr="00815282" w:rsidRDefault="00815282" w:rsidP="0031613E">
      <w:pPr>
        <w:pStyle w:val="NoSpacing"/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>A concise and factual abstract is required. The abstract should state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briefly the purpose of the research, the principal results and major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message. An abstract is often presented separately from the article,</w:t>
      </w:r>
    </w:p>
    <w:p w:rsidR="00815282" w:rsidRPr="00815282" w:rsidRDefault="00815282" w:rsidP="0031613E">
      <w:pPr>
        <w:pStyle w:val="NoSpacing"/>
        <w:rPr>
          <w:rFonts w:asciiTheme="majorBidi" w:hAnsiTheme="majorBidi" w:cstheme="majorBidi"/>
        </w:rPr>
      </w:pPr>
      <w:proofErr w:type="gramStart"/>
      <w:r w:rsidRPr="00815282">
        <w:rPr>
          <w:rFonts w:asciiTheme="majorBidi" w:hAnsiTheme="majorBidi" w:cstheme="majorBidi"/>
        </w:rPr>
        <w:t>so</w:t>
      </w:r>
      <w:proofErr w:type="gramEnd"/>
      <w:r w:rsidRPr="00815282">
        <w:rPr>
          <w:rFonts w:asciiTheme="majorBidi" w:hAnsiTheme="majorBidi" w:cstheme="majorBidi"/>
        </w:rPr>
        <w:t xml:space="preserve"> it must be able to stand alone. For this reason, References should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be avoided, but if essential, they must be cited in full, without reference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to the reference list. Also, abbreviations should be avoided, but if</w:t>
      </w:r>
    </w:p>
    <w:p w:rsidR="00815282" w:rsidRPr="00815282" w:rsidRDefault="00815282" w:rsidP="0031613E">
      <w:pPr>
        <w:pStyle w:val="NoSpacing"/>
        <w:rPr>
          <w:rFonts w:asciiTheme="majorBidi" w:hAnsiTheme="majorBidi" w:cstheme="majorBidi"/>
        </w:rPr>
      </w:pPr>
      <w:proofErr w:type="gramStart"/>
      <w:r w:rsidRPr="00815282">
        <w:rPr>
          <w:rFonts w:asciiTheme="majorBidi" w:hAnsiTheme="majorBidi" w:cstheme="majorBidi"/>
        </w:rPr>
        <w:t>essential</w:t>
      </w:r>
      <w:proofErr w:type="gramEnd"/>
      <w:r w:rsidRPr="00815282">
        <w:rPr>
          <w:rFonts w:asciiTheme="majorBidi" w:hAnsiTheme="majorBidi" w:cstheme="majorBidi"/>
        </w:rPr>
        <w:t xml:space="preserve"> they must be defined at their first mention in the abstract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itself.</w:t>
      </w:r>
    </w:p>
    <w:p w:rsidR="0031613E" w:rsidRDefault="0031613E" w:rsidP="00815282">
      <w:pPr>
        <w:pStyle w:val="NoSpacing"/>
        <w:rPr>
          <w:rFonts w:asciiTheme="majorBidi" w:hAnsiTheme="majorBidi" w:cstheme="majorBidi"/>
        </w:rPr>
      </w:pPr>
    </w:p>
    <w:p w:rsidR="00815282" w:rsidRPr="00815282" w:rsidRDefault="00815282" w:rsidP="00815282">
      <w:pPr>
        <w:pStyle w:val="NoSpacing"/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>Keywords</w:t>
      </w:r>
    </w:p>
    <w:p w:rsidR="00815282" w:rsidRPr="00815282" w:rsidRDefault="00815282" w:rsidP="0031613E">
      <w:pPr>
        <w:pStyle w:val="NoSpacing"/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>Immediately after the abstract, provide a maximum of 6 keywords,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avoid general and plural terms and multiple concepts (avoid, for example,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‘‘and’’, ‘‘of ’’). Be sparing with abbreviations: only abbreviations</w:t>
      </w:r>
    </w:p>
    <w:p w:rsidR="00815282" w:rsidRPr="00815282" w:rsidRDefault="00815282" w:rsidP="0031613E">
      <w:pPr>
        <w:pStyle w:val="NoSpacing"/>
        <w:rPr>
          <w:rFonts w:asciiTheme="majorBidi" w:hAnsiTheme="majorBidi" w:cstheme="majorBidi"/>
        </w:rPr>
      </w:pPr>
      <w:proofErr w:type="gramStart"/>
      <w:r w:rsidRPr="00815282">
        <w:rPr>
          <w:rFonts w:asciiTheme="majorBidi" w:hAnsiTheme="majorBidi" w:cstheme="majorBidi"/>
        </w:rPr>
        <w:t>firmly</w:t>
      </w:r>
      <w:proofErr w:type="gramEnd"/>
      <w:r w:rsidRPr="00815282">
        <w:rPr>
          <w:rFonts w:asciiTheme="majorBidi" w:hAnsiTheme="majorBidi" w:cstheme="majorBidi"/>
        </w:rPr>
        <w:t xml:space="preserve"> established in the field may be eligible. These keywords will be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used for indexing purposes. Use keywords that make your paper easy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detectable for interested readers in literature databases. Repeating</w:t>
      </w:r>
    </w:p>
    <w:p w:rsidR="00815282" w:rsidRPr="00815282" w:rsidRDefault="00815282" w:rsidP="00815282">
      <w:pPr>
        <w:pStyle w:val="NoSpacing"/>
        <w:rPr>
          <w:rFonts w:asciiTheme="majorBidi" w:hAnsiTheme="majorBidi" w:cstheme="majorBidi"/>
        </w:rPr>
      </w:pPr>
      <w:proofErr w:type="gramStart"/>
      <w:r w:rsidRPr="00815282">
        <w:rPr>
          <w:rFonts w:asciiTheme="majorBidi" w:hAnsiTheme="majorBidi" w:cstheme="majorBidi"/>
        </w:rPr>
        <w:t>terms</w:t>
      </w:r>
      <w:proofErr w:type="gramEnd"/>
      <w:r w:rsidRPr="00815282">
        <w:rPr>
          <w:rFonts w:asciiTheme="majorBidi" w:hAnsiTheme="majorBidi" w:cstheme="majorBidi"/>
        </w:rPr>
        <w:t xml:space="preserve"> in the title is usually not needed.</w:t>
      </w:r>
    </w:p>
    <w:p w:rsidR="0031613E" w:rsidRDefault="0031613E" w:rsidP="00815282">
      <w:pPr>
        <w:pStyle w:val="NoSpacing"/>
        <w:rPr>
          <w:rFonts w:asciiTheme="majorBidi" w:hAnsiTheme="majorBidi" w:cstheme="majorBidi"/>
        </w:rPr>
      </w:pPr>
    </w:p>
    <w:p w:rsidR="00815282" w:rsidRPr="00815282" w:rsidRDefault="00815282" w:rsidP="00815282">
      <w:pPr>
        <w:pStyle w:val="NoSpacing"/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>Abbreviations</w:t>
      </w:r>
    </w:p>
    <w:p w:rsidR="00815282" w:rsidRPr="00815282" w:rsidRDefault="00815282" w:rsidP="0031613E">
      <w:pPr>
        <w:pStyle w:val="NoSpacing"/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>Nomenclature must be listed at the beginning of the paper and must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conform to the system of standard SI units. Acronyms and abbreviations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must be spelled out in full at their first occurrence in the text.</w:t>
      </w:r>
    </w:p>
    <w:p w:rsidR="00815282" w:rsidRDefault="00815282" w:rsidP="0031613E">
      <w:pPr>
        <w:pStyle w:val="NoSpacing"/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 xml:space="preserve">In general, </w:t>
      </w:r>
      <w:proofErr w:type="spellStart"/>
      <w:r w:rsidRPr="00815282">
        <w:rPr>
          <w:rFonts w:asciiTheme="majorBidi" w:hAnsiTheme="majorBidi" w:cstheme="majorBidi"/>
        </w:rPr>
        <w:t>minimise</w:t>
      </w:r>
      <w:proofErr w:type="spellEnd"/>
      <w:r w:rsidRPr="00815282">
        <w:rPr>
          <w:rFonts w:asciiTheme="majorBidi" w:hAnsiTheme="majorBidi" w:cstheme="majorBidi"/>
        </w:rPr>
        <w:t xml:space="preserve"> the use of abbreviations so the paper remains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easily understood by the general reader.</w:t>
      </w:r>
    </w:p>
    <w:p w:rsidR="0031613E" w:rsidRPr="00815282" w:rsidRDefault="0031613E" w:rsidP="0031613E">
      <w:pPr>
        <w:pStyle w:val="NoSpacing"/>
        <w:rPr>
          <w:rFonts w:asciiTheme="majorBidi" w:hAnsiTheme="majorBidi" w:cstheme="majorBidi"/>
        </w:rPr>
      </w:pPr>
    </w:p>
    <w:p w:rsidR="00F56883" w:rsidRDefault="00F56883" w:rsidP="00815282">
      <w:pPr>
        <w:pStyle w:val="NoSpacing"/>
        <w:rPr>
          <w:rFonts w:asciiTheme="majorBidi" w:hAnsiTheme="majorBidi" w:cstheme="majorBidi"/>
        </w:rPr>
      </w:pPr>
    </w:p>
    <w:p w:rsidR="00815282" w:rsidRPr="00815282" w:rsidRDefault="00815282" w:rsidP="00815282">
      <w:pPr>
        <w:pStyle w:val="NoSpacing"/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>Acknowledgements</w:t>
      </w:r>
    </w:p>
    <w:p w:rsidR="00815282" w:rsidRPr="00815282" w:rsidRDefault="00815282" w:rsidP="0031613E">
      <w:pPr>
        <w:pStyle w:val="NoSpacing"/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>Collate acknowledgements in a separate section at the end of the article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before the references and do not, therefore, include them on the title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page, as a footnote to the title or otherwise. List here those individuals</w:t>
      </w:r>
    </w:p>
    <w:p w:rsidR="00815282" w:rsidRDefault="00815282" w:rsidP="0031613E">
      <w:pPr>
        <w:pStyle w:val="NoSpacing"/>
        <w:rPr>
          <w:rFonts w:asciiTheme="majorBidi" w:hAnsiTheme="majorBidi" w:cstheme="majorBidi"/>
        </w:rPr>
      </w:pPr>
      <w:proofErr w:type="gramStart"/>
      <w:r w:rsidRPr="00815282">
        <w:rPr>
          <w:rFonts w:asciiTheme="majorBidi" w:hAnsiTheme="majorBidi" w:cstheme="majorBidi"/>
        </w:rPr>
        <w:t>who</w:t>
      </w:r>
      <w:proofErr w:type="gramEnd"/>
      <w:r w:rsidRPr="00815282">
        <w:rPr>
          <w:rFonts w:asciiTheme="majorBidi" w:hAnsiTheme="majorBidi" w:cstheme="majorBidi"/>
        </w:rPr>
        <w:t xml:space="preserve"> provided help during the research (e.g., providing language help,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writing assistance or proof reading the article, etc.).</w:t>
      </w:r>
    </w:p>
    <w:p w:rsidR="0031613E" w:rsidRPr="00815282" w:rsidRDefault="0031613E" w:rsidP="0031613E">
      <w:pPr>
        <w:pStyle w:val="NoSpacing"/>
        <w:rPr>
          <w:rFonts w:asciiTheme="majorBidi" w:hAnsiTheme="majorBidi" w:cstheme="majorBidi"/>
        </w:rPr>
      </w:pPr>
    </w:p>
    <w:p w:rsidR="00815282" w:rsidRPr="00815282" w:rsidRDefault="00815282" w:rsidP="00815282">
      <w:pPr>
        <w:pStyle w:val="NoSpacing"/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>Electronic artwork</w:t>
      </w:r>
    </w:p>
    <w:p w:rsidR="00815282" w:rsidRPr="00815282" w:rsidRDefault="00815282" w:rsidP="00815282">
      <w:pPr>
        <w:pStyle w:val="NoSpacing"/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>General points</w:t>
      </w:r>
    </w:p>
    <w:p w:rsidR="00815282" w:rsidRPr="00815282" w:rsidRDefault="00815282" w:rsidP="00F56883">
      <w:pPr>
        <w:pStyle w:val="NoSpacing"/>
        <w:numPr>
          <w:ilvl w:val="0"/>
          <w:numId w:val="12"/>
        </w:numPr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lastRenderedPageBreak/>
        <w:t>Make sure you use uniform lettering and sizing of your original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artwork.</w:t>
      </w:r>
    </w:p>
    <w:p w:rsidR="00815282" w:rsidRPr="00815282" w:rsidRDefault="00815282" w:rsidP="00F56883">
      <w:pPr>
        <w:pStyle w:val="NoSpacing"/>
        <w:numPr>
          <w:ilvl w:val="0"/>
          <w:numId w:val="12"/>
        </w:numPr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>Save text in illustrations as ‘‘graphics’’ or enclose the font.</w:t>
      </w:r>
    </w:p>
    <w:p w:rsidR="00815282" w:rsidRPr="00815282" w:rsidRDefault="00815282" w:rsidP="00F56883">
      <w:pPr>
        <w:pStyle w:val="NoSpacing"/>
        <w:numPr>
          <w:ilvl w:val="0"/>
          <w:numId w:val="12"/>
        </w:numPr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>Only use the following fonts in your illustrations: Arial, Courier,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Times, Symbol.</w:t>
      </w:r>
    </w:p>
    <w:p w:rsidR="00815282" w:rsidRPr="00815282" w:rsidRDefault="00815282" w:rsidP="00F56883">
      <w:pPr>
        <w:pStyle w:val="NoSpacing"/>
        <w:numPr>
          <w:ilvl w:val="0"/>
          <w:numId w:val="12"/>
        </w:numPr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>Number the illustrations according to their sequence in the text.</w:t>
      </w:r>
    </w:p>
    <w:p w:rsidR="00815282" w:rsidRPr="00815282" w:rsidRDefault="00815282" w:rsidP="00F56883">
      <w:pPr>
        <w:pStyle w:val="NoSpacing"/>
        <w:numPr>
          <w:ilvl w:val="0"/>
          <w:numId w:val="12"/>
        </w:numPr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>Use a logical naming convention for your artwork files.</w:t>
      </w:r>
    </w:p>
    <w:p w:rsidR="00815282" w:rsidRDefault="00815282" w:rsidP="00F56883">
      <w:pPr>
        <w:pStyle w:val="NoSpacing"/>
        <w:numPr>
          <w:ilvl w:val="0"/>
          <w:numId w:val="12"/>
        </w:numPr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>Ensure that the figures can be understood without reading the text.</w:t>
      </w:r>
    </w:p>
    <w:p w:rsidR="0031613E" w:rsidRPr="00815282" w:rsidRDefault="0031613E" w:rsidP="00815282">
      <w:pPr>
        <w:pStyle w:val="NoSpacing"/>
        <w:rPr>
          <w:rFonts w:asciiTheme="majorBidi" w:hAnsiTheme="majorBidi" w:cstheme="majorBidi"/>
        </w:rPr>
      </w:pPr>
    </w:p>
    <w:p w:rsidR="00815282" w:rsidRPr="00815282" w:rsidRDefault="00815282" w:rsidP="00815282">
      <w:pPr>
        <w:pStyle w:val="NoSpacing"/>
        <w:rPr>
          <w:rFonts w:asciiTheme="majorBidi" w:hAnsiTheme="majorBidi" w:cstheme="majorBidi"/>
        </w:rPr>
      </w:pPr>
      <w:proofErr w:type="spellStart"/>
      <w:r w:rsidRPr="00815282">
        <w:rPr>
          <w:rFonts w:asciiTheme="majorBidi" w:hAnsiTheme="majorBidi" w:cstheme="majorBidi"/>
        </w:rPr>
        <w:t>Minimise</w:t>
      </w:r>
      <w:proofErr w:type="spellEnd"/>
      <w:r w:rsidRPr="00815282">
        <w:rPr>
          <w:rFonts w:asciiTheme="majorBidi" w:hAnsiTheme="majorBidi" w:cstheme="majorBidi"/>
        </w:rPr>
        <w:t xml:space="preserve"> use of abbreviations.</w:t>
      </w:r>
    </w:p>
    <w:p w:rsidR="00815282" w:rsidRPr="00815282" w:rsidRDefault="00815282" w:rsidP="00F56883">
      <w:pPr>
        <w:pStyle w:val="NoSpacing"/>
        <w:numPr>
          <w:ilvl w:val="0"/>
          <w:numId w:val="12"/>
        </w:numPr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>Produce images near to the desired size of the printed version.</w:t>
      </w:r>
    </w:p>
    <w:p w:rsidR="00815282" w:rsidRPr="00815282" w:rsidRDefault="00815282" w:rsidP="00F56883">
      <w:pPr>
        <w:pStyle w:val="NoSpacing"/>
        <w:numPr>
          <w:ilvl w:val="0"/>
          <w:numId w:val="12"/>
        </w:numPr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>Submit each figure as a separate file.</w:t>
      </w:r>
    </w:p>
    <w:p w:rsidR="0031613E" w:rsidRDefault="0031613E" w:rsidP="00815282">
      <w:pPr>
        <w:pStyle w:val="NoSpacing"/>
        <w:rPr>
          <w:rFonts w:asciiTheme="majorBidi" w:hAnsiTheme="majorBidi" w:cstheme="majorBidi"/>
        </w:rPr>
      </w:pPr>
    </w:p>
    <w:p w:rsidR="00815282" w:rsidRPr="00815282" w:rsidRDefault="00815282" w:rsidP="0031613E">
      <w:pPr>
        <w:pStyle w:val="NoSpacing"/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>A detailed guide on electronic artwork is available at the Elsevier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website: http://www.elsevier.com/artworkinstructions</w:t>
      </w:r>
    </w:p>
    <w:p w:rsidR="0031613E" w:rsidRDefault="0031613E" w:rsidP="00815282">
      <w:pPr>
        <w:pStyle w:val="NoSpacing"/>
        <w:rPr>
          <w:rFonts w:asciiTheme="majorBidi" w:hAnsiTheme="majorBidi" w:cstheme="majorBidi"/>
        </w:rPr>
      </w:pPr>
    </w:p>
    <w:p w:rsidR="00815282" w:rsidRPr="00815282" w:rsidRDefault="00815282" w:rsidP="00815282">
      <w:pPr>
        <w:pStyle w:val="NoSpacing"/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>Color artwork</w:t>
      </w:r>
    </w:p>
    <w:p w:rsidR="00815282" w:rsidRPr="00815282" w:rsidRDefault="00815282" w:rsidP="0031613E">
      <w:pPr>
        <w:pStyle w:val="NoSpacing"/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>Please make sure that artwork files are in an acceptable format (TIFF,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EPS or MS Office files) and with the correct resolution. If, together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with your accepted article, you submit usable color figures these will</w:t>
      </w:r>
    </w:p>
    <w:p w:rsidR="00815282" w:rsidRPr="00815282" w:rsidRDefault="00815282" w:rsidP="0031613E">
      <w:pPr>
        <w:pStyle w:val="NoSpacing"/>
        <w:rPr>
          <w:rFonts w:asciiTheme="majorBidi" w:hAnsiTheme="majorBidi" w:cstheme="majorBidi"/>
        </w:rPr>
      </w:pPr>
      <w:proofErr w:type="gramStart"/>
      <w:r w:rsidRPr="00815282">
        <w:rPr>
          <w:rFonts w:asciiTheme="majorBidi" w:hAnsiTheme="majorBidi" w:cstheme="majorBidi"/>
        </w:rPr>
        <w:t>be</w:t>
      </w:r>
      <w:proofErr w:type="gramEnd"/>
      <w:r w:rsidRPr="00815282">
        <w:rPr>
          <w:rFonts w:asciiTheme="majorBidi" w:hAnsiTheme="majorBidi" w:cstheme="majorBidi"/>
        </w:rPr>
        <w:t xml:space="preserve"> reproduced in color at no cost. For further information on the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preparation of electronic artwork, please see http://www.elsevier.com/artworkinstructions.</w:t>
      </w:r>
    </w:p>
    <w:p w:rsidR="0031613E" w:rsidRDefault="0031613E" w:rsidP="00815282">
      <w:pPr>
        <w:pStyle w:val="NoSpacing"/>
        <w:rPr>
          <w:rFonts w:asciiTheme="majorBidi" w:hAnsiTheme="majorBidi" w:cstheme="majorBidi"/>
        </w:rPr>
      </w:pPr>
    </w:p>
    <w:p w:rsidR="00815282" w:rsidRPr="00815282" w:rsidRDefault="00815282" w:rsidP="00815282">
      <w:pPr>
        <w:pStyle w:val="NoSpacing"/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>Figure captions</w:t>
      </w:r>
    </w:p>
    <w:p w:rsidR="00815282" w:rsidRPr="00815282" w:rsidRDefault="00815282" w:rsidP="0031613E">
      <w:pPr>
        <w:pStyle w:val="NoSpacing"/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>Ensure that each illustration has a caption. Supply captions separately,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not attached to the figure. A caption should comprise a brief title (not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on the figure itself) and a description of the illustration, making it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understandable independent of the text. Keep text in the illustrations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 xml:space="preserve">themselves to a minimum but explain all symbols and </w:t>
      </w:r>
      <w:proofErr w:type="gramStart"/>
      <w:r w:rsidRPr="00815282">
        <w:rPr>
          <w:rFonts w:asciiTheme="majorBidi" w:hAnsiTheme="majorBidi" w:cstheme="majorBidi"/>
        </w:rPr>
        <w:t>abbreviations</w:t>
      </w:r>
      <w:r w:rsidR="0031613E">
        <w:rPr>
          <w:rFonts w:asciiTheme="majorBidi" w:hAnsiTheme="majorBidi" w:cstheme="majorBidi"/>
        </w:rPr>
        <w:t xml:space="preserve">  </w:t>
      </w:r>
      <w:r w:rsidRPr="00815282">
        <w:rPr>
          <w:rFonts w:asciiTheme="majorBidi" w:hAnsiTheme="majorBidi" w:cstheme="majorBidi"/>
        </w:rPr>
        <w:t>used</w:t>
      </w:r>
      <w:proofErr w:type="gramEnd"/>
      <w:r w:rsidRPr="00815282">
        <w:rPr>
          <w:rFonts w:asciiTheme="majorBidi" w:hAnsiTheme="majorBidi" w:cstheme="majorBidi"/>
        </w:rPr>
        <w:t>. Prevent use of symbols in figures and captions.</w:t>
      </w:r>
    </w:p>
    <w:p w:rsidR="0031613E" w:rsidRDefault="0031613E" w:rsidP="00815282">
      <w:pPr>
        <w:pStyle w:val="NoSpacing"/>
        <w:rPr>
          <w:rFonts w:asciiTheme="majorBidi" w:hAnsiTheme="majorBidi" w:cstheme="majorBidi"/>
        </w:rPr>
      </w:pPr>
    </w:p>
    <w:p w:rsidR="00815282" w:rsidRPr="00815282" w:rsidRDefault="00815282" w:rsidP="00815282">
      <w:pPr>
        <w:pStyle w:val="NoSpacing"/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>Tables</w:t>
      </w:r>
    </w:p>
    <w:p w:rsidR="00815282" w:rsidRPr="00815282" w:rsidRDefault="00815282" w:rsidP="0031613E">
      <w:pPr>
        <w:pStyle w:val="NoSpacing"/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>Number tables consecutively in accordance with their appearance in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the text. Place footnotes to tables below the table body and indicate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them with superscript lowercase letters. Avoid vertical rules. Be sparing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in the use of tables and ensure that the data presented in tables do not</w:t>
      </w:r>
    </w:p>
    <w:p w:rsidR="00815282" w:rsidRPr="00815282" w:rsidRDefault="00815282" w:rsidP="0031613E">
      <w:pPr>
        <w:pStyle w:val="NoSpacing"/>
        <w:rPr>
          <w:rFonts w:asciiTheme="majorBidi" w:hAnsiTheme="majorBidi" w:cstheme="majorBidi"/>
        </w:rPr>
      </w:pPr>
      <w:proofErr w:type="gramStart"/>
      <w:r w:rsidRPr="00815282">
        <w:rPr>
          <w:rFonts w:asciiTheme="majorBidi" w:hAnsiTheme="majorBidi" w:cstheme="majorBidi"/>
        </w:rPr>
        <w:t>duplicate</w:t>
      </w:r>
      <w:proofErr w:type="gramEnd"/>
      <w:r w:rsidRPr="00815282">
        <w:rPr>
          <w:rFonts w:asciiTheme="majorBidi" w:hAnsiTheme="majorBidi" w:cstheme="majorBidi"/>
        </w:rPr>
        <w:t xml:space="preserve"> results described elsewhere in the article.</w:t>
      </w:r>
      <w:r w:rsidR="0031613E">
        <w:rPr>
          <w:rFonts w:asciiTheme="majorBidi" w:hAnsiTheme="majorBidi" w:cstheme="majorBidi"/>
        </w:rPr>
        <w:t xml:space="preserve"> </w:t>
      </w:r>
      <w:proofErr w:type="spellStart"/>
      <w:r w:rsidRPr="00815282">
        <w:rPr>
          <w:rFonts w:asciiTheme="majorBidi" w:hAnsiTheme="majorBidi" w:cstheme="majorBidi"/>
        </w:rPr>
        <w:t>Minimise</w:t>
      </w:r>
      <w:proofErr w:type="spellEnd"/>
      <w:r w:rsidRPr="00815282">
        <w:rPr>
          <w:rFonts w:asciiTheme="majorBidi" w:hAnsiTheme="majorBidi" w:cstheme="majorBidi"/>
        </w:rPr>
        <w:t xml:space="preserve"> the use of symbols and abbreviations in the tables.</w:t>
      </w:r>
    </w:p>
    <w:p w:rsidR="0031613E" w:rsidRDefault="0031613E" w:rsidP="00815282">
      <w:pPr>
        <w:pStyle w:val="NoSpacing"/>
        <w:rPr>
          <w:rFonts w:asciiTheme="majorBidi" w:hAnsiTheme="majorBidi" w:cstheme="majorBidi"/>
        </w:rPr>
      </w:pPr>
    </w:p>
    <w:p w:rsidR="00815282" w:rsidRPr="00815282" w:rsidRDefault="00815282" w:rsidP="00815282">
      <w:pPr>
        <w:pStyle w:val="NoSpacing"/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>References</w:t>
      </w:r>
    </w:p>
    <w:p w:rsidR="00815282" w:rsidRPr="00815282" w:rsidRDefault="00815282" w:rsidP="00815282">
      <w:pPr>
        <w:pStyle w:val="NoSpacing"/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>Citation in text</w:t>
      </w:r>
    </w:p>
    <w:p w:rsidR="00815282" w:rsidRPr="00815282" w:rsidRDefault="00815282" w:rsidP="0031613E">
      <w:pPr>
        <w:pStyle w:val="NoSpacing"/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>Please ensure that every reference cited in the text is also present in the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reference list (and vice versa). Any references cited in the abstract must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be given in full. Unpublished results and personal communications are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not recommended in the reference list, but may be mentioned in the</w:t>
      </w:r>
    </w:p>
    <w:p w:rsidR="00815282" w:rsidRPr="00815282" w:rsidRDefault="00815282" w:rsidP="0031613E">
      <w:pPr>
        <w:pStyle w:val="NoSpacing"/>
        <w:rPr>
          <w:rFonts w:asciiTheme="majorBidi" w:hAnsiTheme="majorBidi" w:cstheme="majorBidi"/>
        </w:rPr>
      </w:pPr>
      <w:proofErr w:type="gramStart"/>
      <w:r w:rsidRPr="00815282">
        <w:rPr>
          <w:rFonts w:asciiTheme="majorBidi" w:hAnsiTheme="majorBidi" w:cstheme="majorBidi"/>
        </w:rPr>
        <w:t>text</w:t>
      </w:r>
      <w:proofErr w:type="gramEnd"/>
      <w:r w:rsidRPr="00815282">
        <w:rPr>
          <w:rFonts w:asciiTheme="majorBidi" w:hAnsiTheme="majorBidi" w:cstheme="majorBidi"/>
        </w:rPr>
        <w:t>. If these references are included in the reference list they should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follow the standard reference style of the journal and should include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a substitution of the publication date with either ‘‘Unpublished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results’’ or ‘‘Personal communication’’ Citation of a reference as ‘‘in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press’’ implies that the item has been accepted for publication.</w:t>
      </w:r>
    </w:p>
    <w:p w:rsidR="00815282" w:rsidRPr="00815282" w:rsidRDefault="00815282" w:rsidP="0031613E">
      <w:pPr>
        <w:pStyle w:val="NoSpacing"/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>Only cite the original papers and those relevant for the work, no need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to give a full literature review in the introduction/discussion. A large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fraction of self-citations is general an indication that the authors didn’t</w:t>
      </w:r>
    </w:p>
    <w:p w:rsidR="00815282" w:rsidRDefault="00815282" w:rsidP="00815282">
      <w:pPr>
        <w:pStyle w:val="NoSpacing"/>
        <w:rPr>
          <w:rFonts w:asciiTheme="majorBidi" w:hAnsiTheme="majorBidi" w:cstheme="majorBidi"/>
        </w:rPr>
      </w:pPr>
      <w:proofErr w:type="gramStart"/>
      <w:r w:rsidRPr="00815282">
        <w:rPr>
          <w:rFonts w:asciiTheme="majorBidi" w:hAnsiTheme="majorBidi" w:cstheme="majorBidi"/>
        </w:rPr>
        <w:t>place</w:t>
      </w:r>
      <w:proofErr w:type="gramEnd"/>
      <w:r w:rsidRPr="00815282">
        <w:rPr>
          <w:rFonts w:asciiTheme="majorBidi" w:hAnsiTheme="majorBidi" w:cstheme="majorBidi"/>
        </w:rPr>
        <w:t xml:space="preserve"> their work well in the literature context.</w:t>
      </w:r>
    </w:p>
    <w:p w:rsidR="0031613E" w:rsidRPr="00815282" w:rsidRDefault="0031613E" w:rsidP="00815282">
      <w:pPr>
        <w:pStyle w:val="NoSpacing"/>
        <w:rPr>
          <w:rFonts w:asciiTheme="majorBidi" w:hAnsiTheme="majorBidi" w:cstheme="majorBidi"/>
        </w:rPr>
      </w:pPr>
    </w:p>
    <w:p w:rsidR="00815282" w:rsidRPr="00815282" w:rsidRDefault="00815282" w:rsidP="00815282">
      <w:pPr>
        <w:pStyle w:val="NoSpacing"/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>Web references</w:t>
      </w:r>
    </w:p>
    <w:p w:rsidR="00815282" w:rsidRPr="00815282" w:rsidRDefault="00815282" w:rsidP="0031613E">
      <w:pPr>
        <w:pStyle w:val="NoSpacing"/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>As a minimum, the full URL should be given. Any further information,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if known (DOI, author names, dates, reference to a source publication,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etc.), should also be given. Web references can be listed separately (e.g.,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after the reference list) under a different heading if desired, or can be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 xml:space="preserve">included in the </w:t>
      </w:r>
      <w:r w:rsidRPr="00815282">
        <w:rPr>
          <w:rFonts w:asciiTheme="majorBidi" w:hAnsiTheme="majorBidi" w:cstheme="majorBidi"/>
        </w:rPr>
        <w:lastRenderedPageBreak/>
        <w:t>reference list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References in a special issue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Please ensure that the words ‘this issue’ are added to any references in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the list (and any citations in the text) to other articles in the same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Special Issue.</w:t>
      </w:r>
    </w:p>
    <w:p w:rsidR="0031613E" w:rsidRDefault="0031613E" w:rsidP="00815282">
      <w:pPr>
        <w:pStyle w:val="NoSpacing"/>
        <w:rPr>
          <w:rFonts w:asciiTheme="majorBidi" w:hAnsiTheme="majorBidi" w:cstheme="majorBidi"/>
        </w:rPr>
      </w:pPr>
    </w:p>
    <w:p w:rsidR="00815282" w:rsidRPr="00815282" w:rsidRDefault="00815282" w:rsidP="00815282">
      <w:pPr>
        <w:pStyle w:val="NoSpacing"/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>Reference style</w:t>
      </w:r>
    </w:p>
    <w:p w:rsidR="00815282" w:rsidRPr="00815282" w:rsidRDefault="00815282" w:rsidP="00815282">
      <w:pPr>
        <w:pStyle w:val="NoSpacing"/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>All citations in the text should refer to:</w:t>
      </w:r>
    </w:p>
    <w:p w:rsidR="00815282" w:rsidRPr="00815282" w:rsidRDefault="00815282" w:rsidP="00F56883">
      <w:pPr>
        <w:pStyle w:val="NoSpacing"/>
        <w:numPr>
          <w:ilvl w:val="0"/>
          <w:numId w:val="10"/>
        </w:numPr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>Single author: the author’s name (without initials, unless there is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ambiguity) and the year of publication</w:t>
      </w:r>
    </w:p>
    <w:p w:rsidR="00815282" w:rsidRPr="00815282" w:rsidRDefault="00815282" w:rsidP="00F56883">
      <w:pPr>
        <w:pStyle w:val="NoSpacing"/>
        <w:numPr>
          <w:ilvl w:val="0"/>
          <w:numId w:val="10"/>
        </w:numPr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>Two authors: both authors’ names and the year of publication</w:t>
      </w:r>
    </w:p>
    <w:p w:rsidR="00815282" w:rsidRDefault="00815282" w:rsidP="00F56883">
      <w:pPr>
        <w:pStyle w:val="NoSpacing"/>
        <w:numPr>
          <w:ilvl w:val="0"/>
          <w:numId w:val="10"/>
        </w:numPr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>Three or more authors: first author’s name followed by ‘‘et al.’’ and</w:t>
      </w:r>
      <w:r w:rsidR="0031613E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the year of publication.</w:t>
      </w:r>
    </w:p>
    <w:p w:rsidR="0079415A" w:rsidRPr="00815282" w:rsidRDefault="0079415A" w:rsidP="0031613E">
      <w:pPr>
        <w:pStyle w:val="NoSpacing"/>
        <w:rPr>
          <w:rFonts w:asciiTheme="majorBidi" w:hAnsiTheme="majorBidi" w:cstheme="majorBidi"/>
        </w:rPr>
      </w:pPr>
    </w:p>
    <w:p w:rsidR="00815282" w:rsidRPr="00815282" w:rsidRDefault="00815282" w:rsidP="0079415A">
      <w:pPr>
        <w:pStyle w:val="NoSpacing"/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>Citations may be made directly (or parenthetically). Groups of references</w:t>
      </w:r>
      <w:r w:rsidR="0079415A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should be listed first alphabetically, then chronologically.</w:t>
      </w:r>
      <w:r w:rsidR="0079415A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Examples: ‘‘as demonstrated (Allan, 1996a, 1996b, 1999; Allan and</w:t>
      </w:r>
    </w:p>
    <w:p w:rsidR="00815282" w:rsidRPr="00815282" w:rsidRDefault="00815282" w:rsidP="0079415A">
      <w:pPr>
        <w:pStyle w:val="NoSpacing"/>
        <w:rPr>
          <w:rFonts w:asciiTheme="majorBidi" w:hAnsiTheme="majorBidi" w:cstheme="majorBidi"/>
        </w:rPr>
      </w:pPr>
      <w:proofErr w:type="gramStart"/>
      <w:r w:rsidRPr="00815282">
        <w:rPr>
          <w:rFonts w:asciiTheme="majorBidi" w:hAnsiTheme="majorBidi" w:cstheme="majorBidi"/>
        </w:rPr>
        <w:t>Jones, 1995).</w:t>
      </w:r>
      <w:proofErr w:type="gramEnd"/>
      <w:r w:rsidRPr="00815282">
        <w:rPr>
          <w:rFonts w:asciiTheme="majorBidi" w:hAnsiTheme="majorBidi" w:cstheme="majorBidi"/>
        </w:rPr>
        <w:t xml:space="preserve"> Kramer et al. (2000) have recently shown ...’’.</w:t>
      </w:r>
      <w:r w:rsidR="0079415A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References should be arranged first alphabetically and then further</w:t>
      </w:r>
      <w:r w:rsidR="0079415A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sorted chronologically if necessary. More than one reference from</w:t>
      </w:r>
    </w:p>
    <w:p w:rsidR="00815282" w:rsidRPr="00815282" w:rsidRDefault="00815282" w:rsidP="0079415A">
      <w:pPr>
        <w:pStyle w:val="NoSpacing"/>
        <w:rPr>
          <w:rFonts w:asciiTheme="majorBidi" w:hAnsiTheme="majorBidi" w:cstheme="majorBidi"/>
        </w:rPr>
      </w:pPr>
      <w:proofErr w:type="gramStart"/>
      <w:r w:rsidRPr="00815282">
        <w:rPr>
          <w:rFonts w:asciiTheme="majorBidi" w:hAnsiTheme="majorBidi" w:cstheme="majorBidi"/>
        </w:rPr>
        <w:t>the</w:t>
      </w:r>
      <w:proofErr w:type="gramEnd"/>
      <w:r w:rsidRPr="00815282">
        <w:rPr>
          <w:rFonts w:asciiTheme="majorBidi" w:hAnsiTheme="majorBidi" w:cstheme="majorBidi"/>
        </w:rPr>
        <w:t xml:space="preserve"> same author(s) in the same year must be identified by the letters</w:t>
      </w:r>
      <w:r w:rsidR="0079415A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‘‘a’’, ‘‘b’’, ‘‘c’’, etc., placed after the year of publication.</w:t>
      </w:r>
    </w:p>
    <w:p w:rsidR="00815282" w:rsidRPr="00815282" w:rsidRDefault="00815282" w:rsidP="00815282">
      <w:pPr>
        <w:pStyle w:val="NoSpacing"/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>Examples:</w:t>
      </w:r>
    </w:p>
    <w:p w:rsidR="00815282" w:rsidRDefault="00815282" w:rsidP="0079415A">
      <w:pPr>
        <w:pStyle w:val="NoSpacing"/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 xml:space="preserve">Reference to a journal publication: Van </w:t>
      </w:r>
      <w:proofErr w:type="spellStart"/>
      <w:r w:rsidRPr="00815282">
        <w:rPr>
          <w:rFonts w:asciiTheme="majorBidi" w:hAnsiTheme="majorBidi" w:cstheme="majorBidi"/>
        </w:rPr>
        <w:t>der</w:t>
      </w:r>
      <w:proofErr w:type="spellEnd"/>
      <w:r w:rsidRPr="00815282">
        <w:rPr>
          <w:rFonts w:asciiTheme="majorBidi" w:hAnsiTheme="majorBidi" w:cstheme="majorBidi"/>
        </w:rPr>
        <w:t xml:space="preserve"> Geer, J., </w:t>
      </w:r>
      <w:proofErr w:type="spellStart"/>
      <w:r w:rsidRPr="00815282">
        <w:rPr>
          <w:rFonts w:asciiTheme="majorBidi" w:hAnsiTheme="majorBidi" w:cstheme="majorBidi"/>
        </w:rPr>
        <w:t>Hanraads</w:t>
      </w:r>
      <w:proofErr w:type="spellEnd"/>
      <w:r w:rsidRPr="00815282">
        <w:rPr>
          <w:rFonts w:asciiTheme="majorBidi" w:hAnsiTheme="majorBidi" w:cstheme="majorBidi"/>
        </w:rPr>
        <w:t>, J.A.J.,</w:t>
      </w:r>
      <w:r w:rsidR="0079415A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 xml:space="preserve">Lupton, R.A., 2000. </w:t>
      </w:r>
      <w:proofErr w:type="gramStart"/>
      <w:r w:rsidRPr="00815282">
        <w:rPr>
          <w:rFonts w:asciiTheme="majorBidi" w:hAnsiTheme="majorBidi" w:cstheme="majorBidi"/>
        </w:rPr>
        <w:t>The art of</w:t>
      </w:r>
      <w:r w:rsidR="0079415A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writing a scientific article.</w:t>
      </w:r>
      <w:proofErr w:type="gramEnd"/>
      <w:r w:rsidRPr="00815282">
        <w:rPr>
          <w:rFonts w:asciiTheme="majorBidi" w:hAnsiTheme="majorBidi" w:cstheme="majorBidi"/>
        </w:rPr>
        <w:t xml:space="preserve"> J. Sci.</w:t>
      </w:r>
      <w:r w:rsidR="0079415A">
        <w:rPr>
          <w:rFonts w:asciiTheme="majorBidi" w:hAnsiTheme="majorBidi" w:cstheme="majorBidi"/>
        </w:rPr>
        <w:t xml:space="preserve"> </w:t>
      </w:r>
      <w:proofErr w:type="spellStart"/>
      <w:r w:rsidRPr="00815282">
        <w:rPr>
          <w:rFonts w:asciiTheme="majorBidi" w:hAnsiTheme="majorBidi" w:cstheme="majorBidi"/>
        </w:rPr>
        <w:t>Commun</w:t>
      </w:r>
      <w:proofErr w:type="spellEnd"/>
      <w:r w:rsidRPr="00815282">
        <w:rPr>
          <w:rFonts w:asciiTheme="majorBidi" w:hAnsiTheme="majorBidi" w:cstheme="majorBidi"/>
        </w:rPr>
        <w:t>. 163, 51–59.</w:t>
      </w:r>
    </w:p>
    <w:p w:rsidR="0079415A" w:rsidRPr="00815282" w:rsidRDefault="0079415A" w:rsidP="0079415A">
      <w:pPr>
        <w:pStyle w:val="NoSpacing"/>
        <w:rPr>
          <w:rFonts w:asciiTheme="majorBidi" w:hAnsiTheme="majorBidi" w:cstheme="majorBidi"/>
        </w:rPr>
      </w:pPr>
    </w:p>
    <w:p w:rsidR="00815282" w:rsidRPr="00815282" w:rsidRDefault="00815282" w:rsidP="0079415A">
      <w:pPr>
        <w:pStyle w:val="NoSpacing"/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 xml:space="preserve">Reference to a book: </w:t>
      </w:r>
      <w:proofErr w:type="spellStart"/>
      <w:r w:rsidRPr="00815282">
        <w:rPr>
          <w:rFonts w:asciiTheme="majorBidi" w:hAnsiTheme="majorBidi" w:cstheme="majorBidi"/>
        </w:rPr>
        <w:t>Strunk</w:t>
      </w:r>
      <w:proofErr w:type="spellEnd"/>
      <w:r w:rsidRPr="00815282">
        <w:rPr>
          <w:rFonts w:asciiTheme="majorBidi" w:hAnsiTheme="majorBidi" w:cstheme="majorBidi"/>
        </w:rPr>
        <w:t xml:space="preserve"> Jr., W., White, E.B., 1979. The Elements</w:t>
      </w:r>
      <w:r w:rsidR="0079415A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of Style, third ed. Macmillan, New York.</w:t>
      </w:r>
    </w:p>
    <w:p w:rsidR="0079415A" w:rsidRDefault="0079415A" w:rsidP="00815282">
      <w:pPr>
        <w:pStyle w:val="NoSpacing"/>
        <w:rPr>
          <w:rFonts w:asciiTheme="majorBidi" w:hAnsiTheme="majorBidi" w:cstheme="majorBidi"/>
        </w:rPr>
      </w:pPr>
    </w:p>
    <w:p w:rsidR="00815282" w:rsidRPr="00815282" w:rsidRDefault="00815282" w:rsidP="0079415A">
      <w:pPr>
        <w:pStyle w:val="NoSpacing"/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 xml:space="preserve">Reference to a chapter in an edited book: </w:t>
      </w:r>
      <w:proofErr w:type="spellStart"/>
      <w:r w:rsidRPr="00815282">
        <w:rPr>
          <w:rFonts w:asciiTheme="majorBidi" w:hAnsiTheme="majorBidi" w:cstheme="majorBidi"/>
        </w:rPr>
        <w:t>Mettam</w:t>
      </w:r>
      <w:proofErr w:type="spellEnd"/>
      <w:r w:rsidRPr="00815282">
        <w:rPr>
          <w:rFonts w:asciiTheme="majorBidi" w:hAnsiTheme="majorBidi" w:cstheme="majorBidi"/>
        </w:rPr>
        <w:t>, G.R., Adams, L.B.,</w:t>
      </w:r>
      <w:r w:rsidR="0079415A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 xml:space="preserve">1999. How to prepare an electronic version of your article, </w:t>
      </w:r>
      <w:proofErr w:type="spellStart"/>
      <w:r w:rsidRPr="00815282">
        <w:rPr>
          <w:rFonts w:asciiTheme="majorBidi" w:hAnsiTheme="majorBidi" w:cstheme="majorBidi"/>
        </w:rPr>
        <w:t>in</w:t>
      </w:r>
      <w:proofErr w:type="gramStart"/>
      <w:r w:rsidRPr="00815282">
        <w:rPr>
          <w:rFonts w:asciiTheme="majorBidi" w:hAnsiTheme="majorBidi" w:cstheme="majorBidi"/>
        </w:rPr>
        <w:t>:Jones</w:t>
      </w:r>
      <w:proofErr w:type="spellEnd"/>
      <w:proofErr w:type="gramEnd"/>
      <w:r w:rsidRPr="00815282">
        <w:rPr>
          <w:rFonts w:asciiTheme="majorBidi" w:hAnsiTheme="majorBidi" w:cstheme="majorBidi"/>
        </w:rPr>
        <w:t>, B.S., Smith, R.Z. (Eds.), Introduction to the Electronic Age.</w:t>
      </w:r>
    </w:p>
    <w:p w:rsidR="00815282" w:rsidRPr="00815282" w:rsidRDefault="00815282" w:rsidP="00815282">
      <w:pPr>
        <w:pStyle w:val="NoSpacing"/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>E-Publishing Inc., New York, pp. 281–304.</w:t>
      </w:r>
    </w:p>
    <w:p w:rsidR="0079415A" w:rsidRDefault="0079415A" w:rsidP="00815282">
      <w:pPr>
        <w:pStyle w:val="NoSpacing"/>
        <w:rPr>
          <w:rFonts w:asciiTheme="majorBidi" w:hAnsiTheme="majorBidi" w:cstheme="majorBidi"/>
        </w:rPr>
      </w:pPr>
    </w:p>
    <w:p w:rsidR="00815282" w:rsidRPr="00815282" w:rsidRDefault="00815282" w:rsidP="0079415A">
      <w:pPr>
        <w:pStyle w:val="NoSpacing"/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>Web references: As a minimum, the full URL should be given. Any</w:t>
      </w:r>
      <w:r w:rsidR="0079415A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further information, if known (DOI, author names, dates, reference</w:t>
      </w:r>
      <w:r w:rsidR="0079415A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to a source publication, etc.), should also be given. Web references</w:t>
      </w:r>
    </w:p>
    <w:p w:rsidR="00815282" w:rsidRPr="00815282" w:rsidRDefault="00815282" w:rsidP="0079415A">
      <w:pPr>
        <w:pStyle w:val="NoSpacing"/>
        <w:rPr>
          <w:rFonts w:asciiTheme="majorBidi" w:hAnsiTheme="majorBidi" w:cstheme="majorBidi"/>
        </w:rPr>
      </w:pPr>
      <w:proofErr w:type="gramStart"/>
      <w:r w:rsidRPr="00815282">
        <w:rPr>
          <w:rFonts w:asciiTheme="majorBidi" w:hAnsiTheme="majorBidi" w:cstheme="majorBidi"/>
        </w:rPr>
        <w:t>can</w:t>
      </w:r>
      <w:proofErr w:type="gramEnd"/>
      <w:r w:rsidRPr="00815282">
        <w:rPr>
          <w:rFonts w:asciiTheme="majorBidi" w:hAnsiTheme="majorBidi" w:cstheme="majorBidi"/>
        </w:rPr>
        <w:t xml:space="preserve"> be listed separately (e.g., after the reference list) under a different</w:t>
      </w:r>
      <w:r w:rsidR="0079415A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heading if desired, or can be included in the reference list.</w:t>
      </w:r>
    </w:p>
    <w:p w:rsidR="0079415A" w:rsidRDefault="0079415A" w:rsidP="00815282">
      <w:pPr>
        <w:pStyle w:val="NoSpacing"/>
        <w:rPr>
          <w:rFonts w:asciiTheme="majorBidi" w:hAnsiTheme="majorBidi" w:cstheme="majorBidi"/>
        </w:rPr>
      </w:pPr>
    </w:p>
    <w:p w:rsidR="00815282" w:rsidRPr="00815282" w:rsidRDefault="00815282" w:rsidP="00815282">
      <w:pPr>
        <w:pStyle w:val="NoSpacing"/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>Supplementary material</w:t>
      </w:r>
    </w:p>
    <w:p w:rsidR="00815282" w:rsidRPr="00815282" w:rsidRDefault="00815282" w:rsidP="0079415A">
      <w:pPr>
        <w:pStyle w:val="NoSpacing"/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>Elsevier accepts electronic supplementary material to support and</w:t>
      </w:r>
      <w:r w:rsidR="0079415A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enhance your scientific research. Supplementary files offer the author</w:t>
      </w:r>
      <w:r w:rsidR="0079415A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additional possibilities to publish supporting applications, movies,</w:t>
      </w:r>
    </w:p>
    <w:p w:rsidR="00815282" w:rsidRPr="00815282" w:rsidRDefault="00815282" w:rsidP="0079415A">
      <w:pPr>
        <w:pStyle w:val="NoSpacing"/>
        <w:rPr>
          <w:rFonts w:asciiTheme="majorBidi" w:hAnsiTheme="majorBidi" w:cstheme="majorBidi"/>
        </w:rPr>
      </w:pPr>
      <w:proofErr w:type="gramStart"/>
      <w:r w:rsidRPr="00815282">
        <w:rPr>
          <w:rFonts w:asciiTheme="majorBidi" w:hAnsiTheme="majorBidi" w:cstheme="majorBidi"/>
        </w:rPr>
        <w:t>animation</w:t>
      </w:r>
      <w:proofErr w:type="gramEnd"/>
      <w:r w:rsidRPr="00815282">
        <w:rPr>
          <w:rFonts w:asciiTheme="majorBidi" w:hAnsiTheme="majorBidi" w:cstheme="majorBidi"/>
        </w:rPr>
        <w:t xml:space="preserve"> sequences, high-resolution images, background datasets,</w:t>
      </w:r>
      <w:r w:rsidR="0079415A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sound clips and more. Supplementary files supplied will be published</w:t>
      </w:r>
      <w:r w:rsidR="0079415A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online alongside the electronic version of your article in Elsevier Web</w:t>
      </w:r>
    </w:p>
    <w:p w:rsidR="00815282" w:rsidRPr="00815282" w:rsidRDefault="00815282" w:rsidP="0079415A">
      <w:pPr>
        <w:pStyle w:val="NoSpacing"/>
        <w:rPr>
          <w:rFonts w:asciiTheme="majorBidi" w:hAnsiTheme="majorBidi" w:cstheme="majorBidi"/>
        </w:rPr>
      </w:pPr>
      <w:proofErr w:type="gramStart"/>
      <w:r w:rsidRPr="00815282">
        <w:rPr>
          <w:rFonts w:asciiTheme="majorBidi" w:hAnsiTheme="majorBidi" w:cstheme="majorBidi"/>
        </w:rPr>
        <w:t>products</w:t>
      </w:r>
      <w:proofErr w:type="gramEnd"/>
      <w:r w:rsidRPr="00815282">
        <w:rPr>
          <w:rFonts w:asciiTheme="majorBidi" w:hAnsiTheme="majorBidi" w:cstheme="majorBidi"/>
        </w:rPr>
        <w:t xml:space="preserve">, including </w:t>
      </w:r>
      <w:proofErr w:type="spellStart"/>
      <w:r w:rsidRPr="00815282">
        <w:rPr>
          <w:rFonts w:asciiTheme="majorBidi" w:hAnsiTheme="majorBidi" w:cstheme="majorBidi"/>
        </w:rPr>
        <w:t>ScienceDirect</w:t>
      </w:r>
      <w:proofErr w:type="spellEnd"/>
      <w:r w:rsidRPr="00815282">
        <w:rPr>
          <w:rFonts w:asciiTheme="majorBidi" w:hAnsiTheme="majorBidi" w:cstheme="majorBidi"/>
        </w:rPr>
        <w:t>: http://www.sciencedirect.com. In</w:t>
      </w:r>
      <w:r w:rsidR="0079415A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order to ensure that your submitted material is directly usable, please</w:t>
      </w:r>
      <w:r w:rsidR="0079415A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ensure that data are provided in one of our recommended file formats.</w:t>
      </w:r>
    </w:p>
    <w:p w:rsidR="00815282" w:rsidRPr="00815282" w:rsidRDefault="00815282" w:rsidP="0079415A">
      <w:pPr>
        <w:pStyle w:val="NoSpacing"/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>Authors should submit the material in electronic format together with</w:t>
      </w:r>
      <w:r w:rsidR="0079415A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the article and supply a concise and descriptive caption for each file.</w:t>
      </w:r>
      <w:r w:rsidR="0079415A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Video files: please supply ’stills’ with your files: you can choose any frame</w:t>
      </w:r>
      <w:r w:rsidR="0079415A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from the video or make a separate image. These will be used instead of</w:t>
      </w:r>
      <w:r w:rsidR="0079415A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standard icons and will personalize the link to your supplementary</w:t>
      </w:r>
      <w:r w:rsidR="0079415A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information. For more detailed instructions please visit our artwork</w:t>
      </w:r>
      <w:r w:rsidR="0079415A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instruction pages at http://www.elsevier.com/artwork-instructions.</w:t>
      </w:r>
    </w:p>
    <w:p w:rsidR="0079415A" w:rsidRDefault="0079415A" w:rsidP="00815282">
      <w:pPr>
        <w:pStyle w:val="NoSpacing"/>
        <w:rPr>
          <w:rFonts w:asciiTheme="majorBidi" w:hAnsiTheme="majorBidi" w:cstheme="majorBidi"/>
        </w:rPr>
      </w:pPr>
    </w:p>
    <w:p w:rsidR="00815282" w:rsidRPr="00815282" w:rsidRDefault="00815282" w:rsidP="00815282">
      <w:pPr>
        <w:pStyle w:val="NoSpacing"/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>Submission checklist</w:t>
      </w:r>
    </w:p>
    <w:p w:rsidR="00815282" w:rsidRPr="00815282" w:rsidRDefault="00815282" w:rsidP="0079415A">
      <w:pPr>
        <w:pStyle w:val="NoSpacing"/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>It is hoped that this list will be useful during the final checking of an</w:t>
      </w:r>
      <w:r w:rsidR="0079415A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article prior to sending it to the journal’s Editor for review. Please</w:t>
      </w:r>
      <w:r w:rsidR="0079415A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consult this Guide for Authors for further details of any item.</w:t>
      </w:r>
    </w:p>
    <w:p w:rsidR="00815282" w:rsidRPr="00815282" w:rsidRDefault="00815282" w:rsidP="00815282">
      <w:pPr>
        <w:pStyle w:val="NoSpacing"/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>Ensure that the following items are present:</w:t>
      </w:r>
    </w:p>
    <w:p w:rsidR="00815282" w:rsidRPr="00815282" w:rsidRDefault="00815282" w:rsidP="00815282">
      <w:pPr>
        <w:pStyle w:val="NoSpacing"/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>One Author designated as corresponding Author:</w:t>
      </w:r>
    </w:p>
    <w:p w:rsidR="00815282" w:rsidRPr="00815282" w:rsidRDefault="00815282" w:rsidP="00F56883">
      <w:pPr>
        <w:pStyle w:val="NoSpacing"/>
        <w:numPr>
          <w:ilvl w:val="0"/>
          <w:numId w:val="8"/>
        </w:numPr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>E-mail address</w:t>
      </w:r>
    </w:p>
    <w:p w:rsidR="00815282" w:rsidRPr="00815282" w:rsidRDefault="00815282" w:rsidP="00F56883">
      <w:pPr>
        <w:pStyle w:val="NoSpacing"/>
        <w:numPr>
          <w:ilvl w:val="0"/>
          <w:numId w:val="8"/>
        </w:numPr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lastRenderedPageBreak/>
        <w:t>Full postal address</w:t>
      </w:r>
    </w:p>
    <w:p w:rsidR="00815282" w:rsidRPr="00815282" w:rsidRDefault="00815282" w:rsidP="00F56883">
      <w:pPr>
        <w:pStyle w:val="NoSpacing"/>
        <w:numPr>
          <w:ilvl w:val="0"/>
          <w:numId w:val="8"/>
        </w:numPr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>Telephone, mobile telephone and fax numbers</w:t>
      </w:r>
      <w:r w:rsidR="00F56883">
        <w:rPr>
          <w:rFonts w:asciiTheme="majorBidi" w:hAnsiTheme="majorBidi" w:cstheme="majorBidi"/>
        </w:rPr>
        <w:t xml:space="preserve"> </w:t>
      </w:r>
    </w:p>
    <w:p w:rsidR="00F56883" w:rsidRDefault="00F56883" w:rsidP="00815282">
      <w:pPr>
        <w:pStyle w:val="NoSpacing"/>
        <w:rPr>
          <w:rFonts w:asciiTheme="majorBidi" w:hAnsiTheme="majorBidi" w:cstheme="majorBidi"/>
        </w:rPr>
      </w:pPr>
    </w:p>
    <w:p w:rsidR="00815282" w:rsidRPr="00815282" w:rsidRDefault="00815282" w:rsidP="00815282">
      <w:pPr>
        <w:pStyle w:val="NoSpacing"/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>All necessary files have been uploaded</w:t>
      </w:r>
    </w:p>
    <w:p w:rsidR="00815282" w:rsidRPr="00815282" w:rsidRDefault="00815282" w:rsidP="00F56883">
      <w:pPr>
        <w:pStyle w:val="NoSpacing"/>
        <w:numPr>
          <w:ilvl w:val="0"/>
          <w:numId w:val="6"/>
        </w:numPr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>Keywords</w:t>
      </w:r>
    </w:p>
    <w:p w:rsidR="00815282" w:rsidRPr="00815282" w:rsidRDefault="00815282" w:rsidP="00F56883">
      <w:pPr>
        <w:pStyle w:val="NoSpacing"/>
        <w:numPr>
          <w:ilvl w:val="0"/>
          <w:numId w:val="6"/>
        </w:numPr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>All figure captions</w:t>
      </w:r>
    </w:p>
    <w:p w:rsidR="00815282" w:rsidRPr="00815282" w:rsidRDefault="00815282" w:rsidP="00F56883">
      <w:pPr>
        <w:pStyle w:val="NoSpacing"/>
        <w:numPr>
          <w:ilvl w:val="0"/>
          <w:numId w:val="6"/>
        </w:numPr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>All tables (including title, description, footnotes)</w:t>
      </w:r>
    </w:p>
    <w:p w:rsidR="00F56883" w:rsidRDefault="00F56883" w:rsidP="00815282">
      <w:pPr>
        <w:pStyle w:val="NoSpacing"/>
        <w:rPr>
          <w:rFonts w:asciiTheme="majorBidi" w:hAnsiTheme="majorBidi" w:cstheme="majorBidi"/>
        </w:rPr>
      </w:pPr>
    </w:p>
    <w:p w:rsidR="00815282" w:rsidRPr="00815282" w:rsidRDefault="00815282" w:rsidP="00815282">
      <w:pPr>
        <w:pStyle w:val="NoSpacing"/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>Further considerations</w:t>
      </w:r>
    </w:p>
    <w:p w:rsidR="00815282" w:rsidRPr="00815282" w:rsidRDefault="00815282" w:rsidP="00F56883">
      <w:pPr>
        <w:pStyle w:val="NoSpacing"/>
        <w:numPr>
          <w:ilvl w:val="0"/>
          <w:numId w:val="4"/>
        </w:numPr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>Manuscript has been ‘‘spellchecked’’ and ‘‘grammar-checked’’</w:t>
      </w:r>
    </w:p>
    <w:p w:rsidR="00815282" w:rsidRPr="00815282" w:rsidRDefault="00815282" w:rsidP="00F56883">
      <w:pPr>
        <w:pStyle w:val="NoSpacing"/>
        <w:numPr>
          <w:ilvl w:val="0"/>
          <w:numId w:val="4"/>
        </w:numPr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>References are in the correct format for this journal</w:t>
      </w:r>
    </w:p>
    <w:p w:rsidR="00815282" w:rsidRPr="00815282" w:rsidRDefault="00815282" w:rsidP="00F56883">
      <w:pPr>
        <w:pStyle w:val="NoSpacing"/>
        <w:numPr>
          <w:ilvl w:val="0"/>
          <w:numId w:val="4"/>
        </w:numPr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>All references mentioned in the Reference list are cited in the text,</w:t>
      </w:r>
      <w:r w:rsidR="0079415A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and vice versa</w:t>
      </w:r>
    </w:p>
    <w:p w:rsidR="00815282" w:rsidRPr="00815282" w:rsidRDefault="00815282" w:rsidP="00F56883">
      <w:pPr>
        <w:pStyle w:val="NoSpacing"/>
        <w:numPr>
          <w:ilvl w:val="0"/>
          <w:numId w:val="4"/>
        </w:numPr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>Permission has been obtained for use of copyrighted material from</w:t>
      </w:r>
      <w:r w:rsidR="0079415A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other sources (including the Web)</w:t>
      </w:r>
    </w:p>
    <w:p w:rsidR="00815282" w:rsidRPr="00815282" w:rsidRDefault="00815282" w:rsidP="00F56883">
      <w:pPr>
        <w:pStyle w:val="NoSpacing"/>
        <w:numPr>
          <w:ilvl w:val="0"/>
          <w:numId w:val="4"/>
        </w:numPr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>color figures are clearly marked as being intended for color</w:t>
      </w:r>
      <w:r w:rsidR="0079415A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reproduction on the Web (free of charge) and in print or to be</w:t>
      </w:r>
      <w:r w:rsidR="0079415A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 xml:space="preserve">reproduced in color on the Web (free of charge) and in </w:t>
      </w:r>
      <w:proofErr w:type="spellStart"/>
      <w:r w:rsidRPr="00815282">
        <w:rPr>
          <w:rFonts w:asciiTheme="majorBidi" w:hAnsiTheme="majorBidi" w:cstheme="majorBidi"/>
        </w:rPr>
        <w:t>blackand</w:t>
      </w:r>
      <w:proofErr w:type="spellEnd"/>
      <w:r w:rsidRPr="00815282">
        <w:rPr>
          <w:rFonts w:asciiTheme="majorBidi" w:hAnsiTheme="majorBidi" w:cstheme="majorBidi"/>
        </w:rPr>
        <w:t>-</w:t>
      </w:r>
      <w:r w:rsidR="0079415A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white in print</w:t>
      </w:r>
      <w:r w:rsidR="0079415A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• If only color on the Web is required, black and white versions of</w:t>
      </w:r>
      <w:r w:rsidR="0079415A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the figures are also supplied for printing purposes</w:t>
      </w:r>
    </w:p>
    <w:p w:rsidR="0079415A" w:rsidRDefault="0079415A" w:rsidP="00815282">
      <w:pPr>
        <w:pStyle w:val="NoSpacing"/>
        <w:rPr>
          <w:rFonts w:asciiTheme="majorBidi" w:hAnsiTheme="majorBidi" w:cstheme="majorBidi"/>
        </w:rPr>
      </w:pPr>
    </w:p>
    <w:p w:rsidR="00815282" w:rsidRPr="00F56883" w:rsidRDefault="00815282" w:rsidP="00815282">
      <w:pPr>
        <w:pStyle w:val="NoSpacing"/>
        <w:rPr>
          <w:rFonts w:asciiTheme="majorBidi" w:hAnsiTheme="majorBidi" w:cstheme="majorBidi"/>
          <w:b/>
          <w:bCs/>
        </w:rPr>
      </w:pPr>
      <w:r w:rsidRPr="00F56883">
        <w:rPr>
          <w:rFonts w:asciiTheme="majorBidi" w:hAnsiTheme="majorBidi" w:cstheme="majorBidi"/>
          <w:b/>
          <w:bCs/>
        </w:rPr>
        <w:t>AFTER ACCEPTANCE</w:t>
      </w:r>
    </w:p>
    <w:p w:rsidR="00F56883" w:rsidRDefault="00F56883" w:rsidP="00815282">
      <w:pPr>
        <w:pStyle w:val="NoSpacing"/>
        <w:rPr>
          <w:rFonts w:asciiTheme="majorBidi" w:hAnsiTheme="majorBidi" w:cstheme="majorBidi"/>
        </w:rPr>
      </w:pPr>
    </w:p>
    <w:p w:rsidR="00815282" w:rsidRPr="00815282" w:rsidRDefault="00815282" w:rsidP="00815282">
      <w:pPr>
        <w:pStyle w:val="NoSpacing"/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>Use of the Digital Object Identifier</w:t>
      </w:r>
    </w:p>
    <w:p w:rsidR="00815282" w:rsidRPr="00815282" w:rsidRDefault="00815282" w:rsidP="0079415A">
      <w:pPr>
        <w:pStyle w:val="NoSpacing"/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>The Digital Object Identifier (DOI) may be used to cite and link to</w:t>
      </w:r>
      <w:r w:rsidR="0079415A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electronic documents. The DOI consists of a unique alpha-numeric</w:t>
      </w:r>
      <w:r w:rsidR="0079415A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character string which is assigned to a document by the publisher upon</w:t>
      </w:r>
    </w:p>
    <w:p w:rsidR="00815282" w:rsidRPr="00815282" w:rsidRDefault="00815282" w:rsidP="0079415A">
      <w:pPr>
        <w:pStyle w:val="NoSpacing"/>
        <w:rPr>
          <w:rFonts w:asciiTheme="majorBidi" w:hAnsiTheme="majorBidi" w:cstheme="majorBidi"/>
        </w:rPr>
      </w:pPr>
      <w:proofErr w:type="gramStart"/>
      <w:r w:rsidRPr="00815282">
        <w:rPr>
          <w:rFonts w:asciiTheme="majorBidi" w:hAnsiTheme="majorBidi" w:cstheme="majorBidi"/>
        </w:rPr>
        <w:t>the</w:t>
      </w:r>
      <w:proofErr w:type="gramEnd"/>
      <w:r w:rsidRPr="00815282">
        <w:rPr>
          <w:rFonts w:asciiTheme="majorBidi" w:hAnsiTheme="majorBidi" w:cstheme="majorBidi"/>
        </w:rPr>
        <w:t xml:space="preserve"> initial electronic publication. The assigned DOI never changes</w:t>
      </w:r>
      <w:r w:rsidR="0079415A">
        <w:rPr>
          <w:rFonts w:asciiTheme="majorBidi" w:hAnsiTheme="majorBidi" w:cstheme="majorBidi"/>
        </w:rPr>
        <w:t xml:space="preserve">. </w:t>
      </w:r>
      <w:r w:rsidRPr="00815282">
        <w:rPr>
          <w:rFonts w:asciiTheme="majorBidi" w:hAnsiTheme="majorBidi" w:cstheme="majorBidi"/>
        </w:rPr>
        <w:t>Therefore, it is an ideal medium for citing a document, particularly</w:t>
      </w:r>
      <w:r w:rsidR="0079415A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‘Articles in press’ because they have not yet received their full bibliographic</w:t>
      </w:r>
      <w:r w:rsidR="0079415A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information. The correct format for citing a DOI is shown</w:t>
      </w:r>
      <w:r w:rsidR="0079415A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as follows (example taken from a document in the journal Physics</w:t>
      </w:r>
      <w:r w:rsidR="0079415A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Letters B): doi:10.1016/j.physletb.2003.10.071</w:t>
      </w:r>
    </w:p>
    <w:p w:rsidR="00815282" w:rsidRPr="00815282" w:rsidRDefault="00815282" w:rsidP="0079415A">
      <w:pPr>
        <w:pStyle w:val="NoSpacing"/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>When you use the DOI to create URL hyperlinks to documents on the</w:t>
      </w:r>
      <w:r w:rsidR="0079415A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web, they are guaranteed never to change.</w:t>
      </w:r>
    </w:p>
    <w:p w:rsidR="0079415A" w:rsidRDefault="0079415A" w:rsidP="00815282">
      <w:pPr>
        <w:pStyle w:val="NoSpacing"/>
        <w:rPr>
          <w:rFonts w:asciiTheme="majorBidi" w:hAnsiTheme="majorBidi" w:cstheme="majorBidi"/>
        </w:rPr>
      </w:pPr>
    </w:p>
    <w:p w:rsidR="00815282" w:rsidRPr="00815282" w:rsidRDefault="00815282" w:rsidP="00815282">
      <w:pPr>
        <w:pStyle w:val="NoSpacing"/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>Proofs</w:t>
      </w:r>
    </w:p>
    <w:p w:rsidR="00815282" w:rsidRPr="00815282" w:rsidRDefault="00815282" w:rsidP="0079415A">
      <w:pPr>
        <w:pStyle w:val="NoSpacing"/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>One set of page proofs (as PDF files) will be sent by e-mail to the</w:t>
      </w:r>
      <w:r w:rsidR="0079415A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corresponding author or a link will be provided in the e-mail so that</w:t>
      </w:r>
      <w:r w:rsidR="0079415A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authors can download the files themselves. Elsevier now provides</w:t>
      </w:r>
    </w:p>
    <w:p w:rsidR="00815282" w:rsidRPr="00815282" w:rsidRDefault="00815282" w:rsidP="0079415A">
      <w:pPr>
        <w:pStyle w:val="NoSpacing"/>
        <w:rPr>
          <w:rFonts w:asciiTheme="majorBidi" w:hAnsiTheme="majorBidi" w:cstheme="majorBidi"/>
        </w:rPr>
      </w:pPr>
      <w:proofErr w:type="gramStart"/>
      <w:r w:rsidRPr="00815282">
        <w:rPr>
          <w:rFonts w:asciiTheme="majorBidi" w:hAnsiTheme="majorBidi" w:cstheme="majorBidi"/>
        </w:rPr>
        <w:t>authors</w:t>
      </w:r>
      <w:proofErr w:type="gramEnd"/>
      <w:r w:rsidRPr="00815282">
        <w:rPr>
          <w:rFonts w:asciiTheme="majorBidi" w:hAnsiTheme="majorBidi" w:cstheme="majorBidi"/>
        </w:rPr>
        <w:t xml:space="preserve"> with PDF proofs which can be annotated; for this you will</w:t>
      </w:r>
      <w:r w:rsidR="0079415A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need to download Adobe Reader version 7 (or higher) available</w:t>
      </w:r>
      <w:r w:rsidR="0079415A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free from http://www.adobe.com/products/acrobat/readstep2.html. Instructions</w:t>
      </w:r>
      <w:r w:rsidR="0079415A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on how to annotate PDF files will accompany the proofs</w:t>
      </w:r>
      <w:r w:rsidR="0079415A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(also given online). The exact system requirements are given at the</w:t>
      </w:r>
      <w:r w:rsidR="0079415A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Adobe site: http://www.adobe.com/products/acrobat/acrrsystemreqs.</w:t>
      </w:r>
    </w:p>
    <w:p w:rsidR="00815282" w:rsidRPr="00815282" w:rsidRDefault="00815282" w:rsidP="0079415A">
      <w:pPr>
        <w:pStyle w:val="NoSpacing"/>
        <w:rPr>
          <w:rFonts w:asciiTheme="majorBidi" w:hAnsiTheme="majorBidi" w:cstheme="majorBidi"/>
        </w:rPr>
      </w:pPr>
      <w:proofErr w:type="gramStart"/>
      <w:r w:rsidRPr="00815282">
        <w:rPr>
          <w:rFonts w:asciiTheme="majorBidi" w:hAnsiTheme="majorBidi" w:cstheme="majorBidi"/>
        </w:rPr>
        <w:t>html#</w:t>
      </w:r>
      <w:proofErr w:type="gramEnd"/>
      <w:r w:rsidRPr="00815282">
        <w:rPr>
          <w:rFonts w:asciiTheme="majorBidi" w:hAnsiTheme="majorBidi" w:cstheme="majorBidi"/>
        </w:rPr>
        <w:t>70win.</w:t>
      </w:r>
      <w:r w:rsidR="0079415A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If you do not wish to use the PDF annotations function, you may list</w:t>
      </w:r>
      <w:r w:rsidR="0079415A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the corrections (including replies to the Query Form) and return them</w:t>
      </w:r>
      <w:r w:rsidR="0079415A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to Elsevier in an e-mail. Please list your corrections quoting line</w:t>
      </w:r>
      <w:r w:rsidR="0079415A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number. If, for any reason, this is not possible, then mark the corrections</w:t>
      </w:r>
      <w:r w:rsidR="0079415A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and any other comments (including replies to the Query Form)</w:t>
      </w:r>
      <w:r w:rsidR="0079415A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on a printout of your proof and return by fax, or scan the pages and</w:t>
      </w:r>
      <w:r w:rsidR="0079415A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e-mail, or by post. Please use this proof only for checking the typesetting,</w:t>
      </w:r>
    </w:p>
    <w:p w:rsidR="00815282" w:rsidRPr="00815282" w:rsidRDefault="00815282" w:rsidP="0079415A">
      <w:pPr>
        <w:pStyle w:val="NoSpacing"/>
        <w:rPr>
          <w:rFonts w:asciiTheme="majorBidi" w:hAnsiTheme="majorBidi" w:cstheme="majorBidi"/>
        </w:rPr>
      </w:pPr>
      <w:proofErr w:type="gramStart"/>
      <w:r w:rsidRPr="00815282">
        <w:rPr>
          <w:rFonts w:asciiTheme="majorBidi" w:hAnsiTheme="majorBidi" w:cstheme="majorBidi"/>
        </w:rPr>
        <w:t>editing</w:t>
      </w:r>
      <w:proofErr w:type="gramEnd"/>
      <w:r w:rsidRPr="00815282">
        <w:rPr>
          <w:rFonts w:asciiTheme="majorBidi" w:hAnsiTheme="majorBidi" w:cstheme="majorBidi"/>
        </w:rPr>
        <w:t>, completeness and correctness of the text, tables and</w:t>
      </w:r>
      <w:r w:rsidR="0079415A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figures. Significant changes to the article as accepted for publication</w:t>
      </w:r>
      <w:r w:rsidR="0079415A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will only be considered at this stage with permission from the Editor.</w:t>
      </w:r>
    </w:p>
    <w:p w:rsidR="00815282" w:rsidRPr="00815282" w:rsidRDefault="00815282" w:rsidP="0079415A">
      <w:pPr>
        <w:pStyle w:val="NoSpacing"/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>We will do everything possible to get your article published quickly</w:t>
      </w:r>
      <w:r w:rsidR="0079415A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and accurately. Therefore, it is important to ensure that all of your</w:t>
      </w:r>
      <w:r w:rsidR="0079415A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corrections are sent back to us in one communication: please check</w:t>
      </w:r>
    </w:p>
    <w:p w:rsidR="00815282" w:rsidRPr="00815282" w:rsidRDefault="00815282" w:rsidP="0079415A">
      <w:pPr>
        <w:pStyle w:val="NoSpacing"/>
        <w:rPr>
          <w:rFonts w:asciiTheme="majorBidi" w:hAnsiTheme="majorBidi" w:cstheme="majorBidi"/>
        </w:rPr>
      </w:pPr>
      <w:proofErr w:type="gramStart"/>
      <w:r w:rsidRPr="00815282">
        <w:rPr>
          <w:rFonts w:asciiTheme="majorBidi" w:hAnsiTheme="majorBidi" w:cstheme="majorBidi"/>
        </w:rPr>
        <w:t>carefully</w:t>
      </w:r>
      <w:proofErr w:type="gramEnd"/>
      <w:r w:rsidRPr="00815282">
        <w:rPr>
          <w:rFonts w:asciiTheme="majorBidi" w:hAnsiTheme="majorBidi" w:cstheme="majorBidi"/>
        </w:rPr>
        <w:t xml:space="preserve"> before replying, as inclusion of any subsequent corrections</w:t>
      </w:r>
      <w:r w:rsidR="0079415A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cannot be guaranteed. Proofreading is solely your responsibility. Note</w:t>
      </w:r>
      <w:r w:rsidR="0079415A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that Elsevier may proceed with the publication of your article if no</w:t>
      </w:r>
    </w:p>
    <w:p w:rsidR="00815282" w:rsidRPr="00815282" w:rsidRDefault="00815282" w:rsidP="00815282">
      <w:pPr>
        <w:pStyle w:val="NoSpacing"/>
        <w:rPr>
          <w:rFonts w:asciiTheme="majorBidi" w:hAnsiTheme="majorBidi" w:cstheme="majorBidi"/>
        </w:rPr>
      </w:pPr>
      <w:proofErr w:type="gramStart"/>
      <w:r w:rsidRPr="00815282">
        <w:rPr>
          <w:rFonts w:asciiTheme="majorBidi" w:hAnsiTheme="majorBidi" w:cstheme="majorBidi"/>
        </w:rPr>
        <w:t>response</w:t>
      </w:r>
      <w:proofErr w:type="gramEnd"/>
      <w:r w:rsidRPr="00815282">
        <w:rPr>
          <w:rFonts w:asciiTheme="majorBidi" w:hAnsiTheme="majorBidi" w:cstheme="majorBidi"/>
        </w:rPr>
        <w:t xml:space="preserve"> is received.</w:t>
      </w:r>
    </w:p>
    <w:p w:rsidR="0079415A" w:rsidRDefault="0079415A" w:rsidP="00815282">
      <w:pPr>
        <w:pStyle w:val="NoSpacing"/>
        <w:rPr>
          <w:rFonts w:asciiTheme="majorBidi" w:hAnsiTheme="majorBidi" w:cstheme="majorBidi"/>
        </w:rPr>
      </w:pPr>
    </w:p>
    <w:p w:rsidR="00815282" w:rsidRPr="00815282" w:rsidRDefault="00815282" w:rsidP="00815282">
      <w:pPr>
        <w:pStyle w:val="NoSpacing"/>
        <w:rPr>
          <w:rFonts w:asciiTheme="majorBidi" w:hAnsiTheme="majorBidi" w:cstheme="majorBidi"/>
        </w:rPr>
      </w:pPr>
      <w:proofErr w:type="spellStart"/>
      <w:r w:rsidRPr="00815282">
        <w:rPr>
          <w:rFonts w:asciiTheme="majorBidi" w:hAnsiTheme="majorBidi" w:cstheme="majorBidi"/>
        </w:rPr>
        <w:lastRenderedPageBreak/>
        <w:t>Offprints</w:t>
      </w:r>
      <w:proofErr w:type="spellEnd"/>
    </w:p>
    <w:p w:rsidR="00815282" w:rsidRPr="00815282" w:rsidRDefault="00815282" w:rsidP="0079415A">
      <w:pPr>
        <w:pStyle w:val="NoSpacing"/>
        <w:rPr>
          <w:rFonts w:asciiTheme="majorBidi" w:hAnsiTheme="majorBidi" w:cstheme="majorBidi"/>
        </w:rPr>
      </w:pPr>
      <w:r w:rsidRPr="00815282">
        <w:rPr>
          <w:rFonts w:asciiTheme="majorBidi" w:hAnsiTheme="majorBidi" w:cstheme="majorBidi"/>
        </w:rPr>
        <w:t xml:space="preserve">The corresponding author, at no cost, will be </w:t>
      </w:r>
      <w:r w:rsidRPr="0079415A">
        <w:rPr>
          <w:rFonts w:asciiTheme="majorBidi" w:hAnsiTheme="majorBidi" w:cstheme="majorBidi"/>
          <w:u w:val="single"/>
        </w:rPr>
        <w:t>provided with a PDF</w:t>
      </w:r>
      <w:r w:rsidR="0079415A" w:rsidRPr="0079415A">
        <w:rPr>
          <w:rFonts w:asciiTheme="majorBidi" w:hAnsiTheme="majorBidi" w:cstheme="majorBidi"/>
          <w:u w:val="single"/>
        </w:rPr>
        <w:t xml:space="preserve"> </w:t>
      </w:r>
      <w:r w:rsidRPr="0079415A">
        <w:rPr>
          <w:rFonts w:asciiTheme="majorBidi" w:hAnsiTheme="majorBidi" w:cstheme="majorBidi"/>
          <w:u w:val="single"/>
        </w:rPr>
        <w:t>file of the article via e-mail</w:t>
      </w:r>
      <w:r w:rsidRPr="00815282">
        <w:rPr>
          <w:rFonts w:asciiTheme="majorBidi" w:hAnsiTheme="majorBidi" w:cstheme="majorBidi"/>
        </w:rPr>
        <w:t>. The PDF file is a watermarked version</w:t>
      </w:r>
      <w:r w:rsidR="0079415A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of the published article and includes a cover sheet with the journal</w:t>
      </w:r>
    </w:p>
    <w:p w:rsidR="00815282" w:rsidRPr="00815282" w:rsidRDefault="00815282" w:rsidP="0079415A">
      <w:pPr>
        <w:pStyle w:val="NoSpacing"/>
        <w:rPr>
          <w:rFonts w:asciiTheme="majorBidi" w:hAnsiTheme="majorBidi" w:cstheme="majorBidi"/>
          <w:sz w:val="18"/>
          <w:szCs w:val="18"/>
        </w:rPr>
      </w:pPr>
      <w:proofErr w:type="gramStart"/>
      <w:r w:rsidRPr="00815282">
        <w:rPr>
          <w:rFonts w:asciiTheme="majorBidi" w:hAnsiTheme="majorBidi" w:cstheme="majorBidi"/>
        </w:rPr>
        <w:t>cover</w:t>
      </w:r>
      <w:proofErr w:type="gramEnd"/>
      <w:r w:rsidRPr="00815282">
        <w:rPr>
          <w:rFonts w:asciiTheme="majorBidi" w:hAnsiTheme="majorBidi" w:cstheme="majorBidi"/>
        </w:rPr>
        <w:t xml:space="preserve"> image and a disclaimer outlining the terms and conditions of</w:t>
      </w:r>
      <w:r w:rsidR="0079415A">
        <w:rPr>
          <w:rFonts w:asciiTheme="majorBidi" w:hAnsiTheme="majorBidi" w:cstheme="majorBidi"/>
        </w:rPr>
        <w:t xml:space="preserve"> </w:t>
      </w:r>
      <w:r w:rsidRPr="00815282">
        <w:rPr>
          <w:rFonts w:asciiTheme="majorBidi" w:hAnsiTheme="majorBidi" w:cstheme="majorBidi"/>
        </w:rPr>
        <w:t>use.</w:t>
      </w:r>
    </w:p>
    <w:p w:rsidR="00815282" w:rsidRPr="00815282" w:rsidRDefault="00815282" w:rsidP="00815282">
      <w:pPr>
        <w:pStyle w:val="NoSpacing"/>
        <w:rPr>
          <w:rFonts w:asciiTheme="majorBidi" w:hAnsiTheme="majorBidi" w:cstheme="majorBidi"/>
          <w:sz w:val="18"/>
          <w:szCs w:val="18"/>
        </w:rPr>
      </w:pPr>
    </w:p>
    <w:p w:rsidR="00D96F58" w:rsidRPr="00D96F58" w:rsidRDefault="00D96F58" w:rsidP="0079415A">
      <w:pPr>
        <w:pStyle w:val="NoSpacing"/>
      </w:pPr>
      <w:r w:rsidRPr="00D96F58">
        <w:rPr>
          <w:b/>
          <w:bCs/>
        </w:rPr>
        <w:t>Correspondence:</w:t>
      </w:r>
      <w:r w:rsidRPr="00D96F58">
        <w:t xml:space="preserve"> Editor</w:t>
      </w:r>
      <w:r w:rsidR="0079415A">
        <w:t>-in-Chief</w:t>
      </w:r>
    </w:p>
    <w:p w:rsidR="00D96F58" w:rsidRPr="00D96F58" w:rsidRDefault="00D96F58" w:rsidP="00301BB7">
      <w:pPr>
        <w:pStyle w:val="NoSpacing"/>
      </w:pPr>
      <w:r w:rsidRPr="00D96F58">
        <w:t>The Journal of King Saud University (Eng. SCI)</w:t>
      </w:r>
    </w:p>
    <w:p w:rsidR="0079415A" w:rsidRDefault="0079415A" w:rsidP="00301BB7">
      <w:pPr>
        <w:pStyle w:val="NoSpacing"/>
      </w:pPr>
      <w:r>
        <w:t>College of Engineering</w:t>
      </w:r>
    </w:p>
    <w:p w:rsidR="00D96F58" w:rsidRPr="00D96F58" w:rsidRDefault="00D96F58" w:rsidP="00301BB7">
      <w:pPr>
        <w:pStyle w:val="NoSpacing"/>
      </w:pPr>
      <w:r w:rsidRPr="00D96F58">
        <w:t>P.O. Box 800, Riyadh 11421</w:t>
      </w:r>
    </w:p>
    <w:p w:rsidR="0079415A" w:rsidRPr="00D96F58" w:rsidRDefault="0079415A" w:rsidP="0079415A">
      <w:pPr>
        <w:pStyle w:val="NoSpacing"/>
      </w:pPr>
      <w:r w:rsidRPr="00D96F58">
        <w:t>Kingdom of Saudi Arabia</w:t>
      </w:r>
    </w:p>
    <w:p w:rsidR="00D96F58" w:rsidRPr="00D96F58" w:rsidRDefault="0079415A" w:rsidP="00301BB7">
      <w:pPr>
        <w:pStyle w:val="NoSpacing"/>
      </w:pPr>
      <w:r>
        <w:t xml:space="preserve">E-mail: </w:t>
      </w:r>
      <w:hyperlink r:id="rId5" w:history="1">
        <w:r w:rsidR="00D96F58" w:rsidRPr="00D96F58">
          <w:rPr>
            <w:color w:val="003399"/>
            <w:u w:val="single"/>
          </w:rPr>
          <w:t>ejournal@ksu.edu.sa</w:t>
        </w:r>
      </w:hyperlink>
    </w:p>
    <w:p w:rsidR="00D96F58" w:rsidRPr="00D96F58" w:rsidRDefault="00D96F58" w:rsidP="00D96F58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Tahoma" w:eastAsia="Times New Roman" w:hAnsi="Tahoma" w:cs="Tahoma"/>
          <w:color w:val="333333"/>
          <w:sz w:val="19"/>
          <w:szCs w:val="19"/>
        </w:rPr>
      </w:pPr>
      <w:r w:rsidRPr="00D96F58">
        <w:rPr>
          <w:rFonts w:ascii="Tahoma" w:eastAsia="Times New Roman" w:hAnsi="Tahoma" w:cs="Tahoma"/>
          <w:b/>
          <w:bCs/>
          <w:color w:val="333333"/>
          <w:sz w:val="19"/>
        </w:rPr>
        <w:t>Subscription and Exchange:</w:t>
      </w:r>
      <w:r w:rsidRPr="00D96F58">
        <w:rPr>
          <w:rFonts w:ascii="Tahoma" w:eastAsia="Times New Roman" w:hAnsi="Tahoma" w:cs="Tahoma"/>
          <w:color w:val="333333"/>
          <w:sz w:val="19"/>
          <w:szCs w:val="19"/>
        </w:rPr>
        <w:t xml:space="preserve"> University Libraries, King Saud University, P.O. Box 22480, Riyadh 11495, Saudi Arabia.</w:t>
      </w:r>
    </w:p>
    <w:p w:rsidR="00D96F58" w:rsidRDefault="00D96F58">
      <w:pPr>
        <w:rPr>
          <w:rFonts w:ascii="Tahoma" w:eastAsia="Times New Roman" w:hAnsi="Tahoma" w:cs="Tahoma"/>
          <w:b/>
          <w:bCs/>
          <w:color w:val="851A05"/>
          <w:kern w:val="36"/>
          <w:sz w:val="28"/>
          <w:szCs w:val="28"/>
        </w:rPr>
      </w:pPr>
    </w:p>
    <w:sectPr w:rsidR="00D96F58" w:rsidSect="007C63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B0807"/>
    <w:multiLevelType w:val="hybridMultilevel"/>
    <w:tmpl w:val="3B709DA8"/>
    <w:lvl w:ilvl="0" w:tplc="5A76B7D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F24B37"/>
    <w:multiLevelType w:val="hybridMultilevel"/>
    <w:tmpl w:val="DC542EAA"/>
    <w:lvl w:ilvl="0" w:tplc="5A76B7D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C436AB"/>
    <w:multiLevelType w:val="hybridMultilevel"/>
    <w:tmpl w:val="31B2CB9C"/>
    <w:lvl w:ilvl="0" w:tplc="5A76B7D2">
      <w:start w:val="3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F44E5D"/>
    <w:multiLevelType w:val="hybridMultilevel"/>
    <w:tmpl w:val="0FE29C80"/>
    <w:lvl w:ilvl="0" w:tplc="5A76B7D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966BF3"/>
    <w:multiLevelType w:val="hybridMultilevel"/>
    <w:tmpl w:val="174C2750"/>
    <w:lvl w:ilvl="0" w:tplc="5A76B7D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274A5B"/>
    <w:multiLevelType w:val="hybridMultilevel"/>
    <w:tmpl w:val="929E3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097641"/>
    <w:multiLevelType w:val="hybridMultilevel"/>
    <w:tmpl w:val="84FE69B2"/>
    <w:lvl w:ilvl="0" w:tplc="5A76B7D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571F2D"/>
    <w:multiLevelType w:val="multilevel"/>
    <w:tmpl w:val="6142BDA4"/>
    <w:lvl w:ilvl="0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334241"/>
    <w:multiLevelType w:val="hybridMultilevel"/>
    <w:tmpl w:val="51F21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E9769C"/>
    <w:multiLevelType w:val="hybridMultilevel"/>
    <w:tmpl w:val="5AB0A524"/>
    <w:lvl w:ilvl="0" w:tplc="5A76B7D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2B75A3"/>
    <w:multiLevelType w:val="hybridMultilevel"/>
    <w:tmpl w:val="94F63D98"/>
    <w:lvl w:ilvl="0" w:tplc="5A76B7D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204B57"/>
    <w:multiLevelType w:val="hybridMultilevel"/>
    <w:tmpl w:val="9D507126"/>
    <w:lvl w:ilvl="0" w:tplc="5A76B7D2">
      <w:start w:val="3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946CD3"/>
    <w:multiLevelType w:val="multilevel"/>
    <w:tmpl w:val="458EB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D9698E"/>
    <w:multiLevelType w:val="hybridMultilevel"/>
    <w:tmpl w:val="98962960"/>
    <w:lvl w:ilvl="0" w:tplc="5A76B7D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784A1F"/>
    <w:multiLevelType w:val="hybridMultilevel"/>
    <w:tmpl w:val="8354D6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9"/>
  </w:num>
  <w:num w:numId="9">
    <w:abstractNumId w:val="14"/>
  </w:num>
  <w:num w:numId="10">
    <w:abstractNumId w:val="8"/>
  </w:num>
  <w:num w:numId="11">
    <w:abstractNumId w:val="13"/>
  </w:num>
  <w:num w:numId="12">
    <w:abstractNumId w:val="11"/>
  </w:num>
  <w:num w:numId="13">
    <w:abstractNumId w:val="0"/>
  </w:num>
  <w:num w:numId="14">
    <w:abstractNumId w:val="10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96F58"/>
    <w:rsid w:val="00155F1E"/>
    <w:rsid w:val="0017769D"/>
    <w:rsid w:val="00231B47"/>
    <w:rsid w:val="00280013"/>
    <w:rsid w:val="00301BB7"/>
    <w:rsid w:val="0031613E"/>
    <w:rsid w:val="003530D9"/>
    <w:rsid w:val="003D089C"/>
    <w:rsid w:val="003E4EBB"/>
    <w:rsid w:val="004573B5"/>
    <w:rsid w:val="004E705D"/>
    <w:rsid w:val="00534749"/>
    <w:rsid w:val="00555ADF"/>
    <w:rsid w:val="0064708D"/>
    <w:rsid w:val="00685D7D"/>
    <w:rsid w:val="006C1E80"/>
    <w:rsid w:val="00760C79"/>
    <w:rsid w:val="0079415A"/>
    <w:rsid w:val="007C631D"/>
    <w:rsid w:val="00815282"/>
    <w:rsid w:val="00876449"/>
    <w:rsid w:val="008E2E17"/>
    <w:rsid w:val="00A01CE4"/>
    <w:rsid w:val="00A73A46"/>
    <w:rsid w:val="00B70054"/>
    <w:rsid w:val="00B86763"/>
    <w:rsid w:val="00BF1FF5"/>
    <w:rsid w:val="00D96F58"/>
    <w:rsid w:val="00EF26F9"/>
    <w:rsid w:val="00F221D1"/>
    <w:rsid w:val="00F56883"/>
    <w:rsid w:val="00F7273A"/>
    <w:rsid w:val="00FD5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31D"/>
  </w:style>
  <w:style w:type="paragraph" w:styleId="Heading1">
    <w:name w:val="heading 1"/>
    <w:basedOn w:val="Normal"/>
    <w:link w:val="Heading1Char"/>
    <w:uiPriority w:val="9"/>
    <w:qFormat/>
    <w:rsid w:val="00D96F58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ahoma"/>
      <w:b/>
      <w:bCs/>
      <w:color w:val="851A05"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96F58"/>
    <w:pPr>
      <w:spacing w:before="100" w:beforeAutospacing="1" w:after="100" w:afterAutospacing="1" w:line="240" w:lineRule="auto"/>
      <w:outlineLvl w:val="1"/>
    </w:pPr>
    <w:rPr>
      <w:rFonts w:ascii="Tahoma" w:eastAsia="Times New Roman" w:hAnsi="Tahoma" w:cs="Tahoma"/>
      <w:b/>
      <w:bCs/>
      <w:color w:val="003399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6F58"/>
    <w:rPr>
      <w:rFonts w:ascii="Tahoma" w:eastAsia="Times New Roman" w:hAnsi="Tahoma" w:cs="Tahoma"/>
      <w:b/>
      <w:bCs/>
      <w:color w:val="851A05"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96F58"/>
    <w:rPr>
      <w:rFonts w:ascii="Tahoma" w:eastAsia="Times New Roman" w:hAnsi="Tahoma" w:cs="Tahoma"/>
      <w:b/>
      <w:bCs/>
      <w:color w:val="003399"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96F58"/>
    <w:pPr>
      <w:spacing w:before="100" w:beforeAutospacing="1" w:after="100" w:afterAutospacing="1" w:line="480" w:lineRule="auto"/>
    </w:pPr>
    <w:rPr>
      <w:rFonts w:ascii="Tahoma" w:eastAsia="Times New Roman" w:hAnsi="Tahoma" w:cs="Tahoma"/>
      <w:color w:val="333333"/>
      <w:sz w:val="24"/>
      <w:szCs w:val="24"/>
    </w:rPr>
  </w:style>
  <w:style w:type="paragraph" w:customStyle="1" w:styleId="ptop">
    <w:name w:val="ptop"/>
    <w:basedOn w:val="Normal"/>
    <w:rsid w:val="00D96F58"/>
    <w:pPr>
      <w:spacing w:before="100" w:beforeAutospacing="1" w:after="100" w:afterAutospacing="1" w:line="480" w:lineRule="auto"/>
    </w:pPr>
    <w:rPr>
      <w:rFonts w:ascii="Tahoma" w:eastAsia="Times New Roman" w:hAnsi="Tahoma" w:cs="Tahoma"/>
      <w:b/>
      <w:bCs/>
      <w:color w:val="333333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F5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96F58"/>
    <w:rPr>
      <w:color w:val="0000FF"/>
      <w:u w:val="single"/>
    </w:rPr>
  </w:style>
  <w:style w:type="paragraph" w:customStyle="1" w:styleId="pinsidelist">
    <w:name w:val="pinsidelist"/>
    <w:basedOn w:val="Normal"/>
    <w:rsid w:val="00D96F58"/>
    <w:pPr>
      <w:spacing w:before="100" w:beforeAutospacing="1" w:after="100" w:afterAutospacing="1" w:line="480" w:lineRule="auto"/>
    </w:pPr>
    <w:rPr>
      <w:rFonts w:ascii="Tahoma" w:eastAsia="Times New Roman" w:hAnsi="Tahoma" w:cs="Tahoma"/>
      <w:color w:val="333333"/>
      <w:sz w:val="24"/>
      <w:szCs w:val="24"/>
    </w:rPr>
  </w:style>
  <w:style w:type="paragraph" w:customStyle="1" w:styleId="pinsideinsidelist">
    <w:name w:val="pinsideinsidelist"/>
    <w:basedOn w:val="Normal"/>
    <w:rsid w:val="00D96F58"/>
    <w:pPr>
      <w:spacing w:before="100" w:beforeAutospacing="1" w:after="100" w:afterAutospacing="1" w:line="480" w:lineRule="auto"/>
    </w:pPr>
    <w:rPr>
      <w:rFonts w:ascii="Tahoma" w:eastAsia="Times New Roman" w:hAnsi="Tahoma" w:cs="Tahoma"/>
      <w:color w:val="333333"/>
      <w:sz w:val="24"/>
      <w:szCs w:val="24"/>
    </w:rPr>
  </w:style>
  <w:style w:type="character" w:styleId="Strong">
    <w:name w:val="Strong"/>
    <w:basedOn w:val="DefaultParagraphFont"/>
    <w:uiPriority w:val="22"/>
    <w:qFormat/>
    <w:rsid w:val="00D96F58"/>
    <w:rPr>
      <w:b/>
      <w:bCs/>
    </w:rPr>
  </w:style>
  <w:style w:type="paragraph" w:customStyle="1" w:styleId="textleftimage">
    <w:name w:val="textleftimage"/>
    <w:basedOn w:val="Normal"/>
    <w:rsid w:val="00F221D1"/>
    <w:pPr>
      <w:spacing w:before="100" w:beforeAutospacing="1" w:after="120" w:line="480" w:lineRule="auto"/>
    </w:pPr>
    <w:rPr>
      <w:rFonts w:ascii="Tahoma" w:eastAsia="Times New Roman" w:hAnsi="Tahoma" w:cs="Tahoma"/>
      <w:color w:val="333333"/>
      <w:sz w:val="24"/>
      <w:szCs w:val="24"/>
    </w:rPr>
  </w:style>
  <w:style w:type="paragraph" w:styleId="NoSpacing">
    <w:name w:val="No Spacing"/>
    <w:uiPriority w:val="1"/>
    <w:qFormat/>
    <w:rsid w:val="00301BB7"/>
    <w:pPr>
      <w:spacing w:after="0" w:line="240" w:lineRule="auto"/>
    </w:pPr>
  </w:style>
  <w:style w:type="table" w:styleId="TableGrid">
    <w:name w:val="Table Grid"/>
    <w:basedOn w:val="TableNormal"/>
    <w:uiPriority w:val="59"/>
    <w:rsid w:val="00301B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506">
          <w:marLeft w:val="5400"/>
          <w:marRight w:val="0"/>
          <w:marTop w:val="0"/>
          <w:marBottom w:val="0"/>
          <w:divBdr>
            <w:top w:val="none" w:sz="0" w:space="0" w:color="auto"/>
            <w:left w:val="dotted" w:sz="6" w:space="0" w:color="000080"/>
            <w:bottom w:val="none" w:sz="0" w:space="0" w:color="auto"/>
            <w:right w:val="none" w:sz="0" w:space="0" w:color="auto"/>
          </w:divBdr>
          <w:divsChild>
            <w:div w:id="168651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5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16737">
          <w:marLeft w:val="5400"/>
          <w:marRight w:val="0"/>
          <w:marTop w:val="0"/>
          <w:marBottom w:val="0"/>
          <w:divBdr>
            <w:top w:val="none" w:sz="0" w:space="0" w:color="auto"/>
            <w:left w:val="dotted" w:sz="6" w:space="0" w:color="000080"/>
            <w:bottom w:val="none" w:sz="0" w:space="0" w:color="auto"/>
            <w:right w:val="none" w:sz="0" w:space="0" w:color="auto"/>
          </w:divBdr>
        </w:div>
      </w:divsChild>
    </w:div>
    <w:div w:id="15140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49461">
          <w:marLeft w:val="5400"/>
          <w:marRight w:val="0"/>
          <w:marTop w:val="0"/>
          <w:marBottom w:val="0"/>
          <w:divBdr>
            <w:top w:val="none" w:sz="0" w:space="0" w:color="auto"/>
            <w:left w:val="dotted" w:sz="6" w:space="0" w:color="000080"/>
            <w:bottom w:val="none" w:sz="0" w:space="0" w:color="auto"/>
            <w:right w:val="none" w:sz="0" w:space="0" w:color="auto"/>
          </w:divBdr>
        </w:div>
      </w:divsChild>
    </w:div>
    <w:div w:id="20250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7797">
          <w:marLeft w:val="5400"/>
          <w:marRight w:val="0"/>
          <w:marTop w:val="0"/>
          <w:marBottom w:val="0"/>
          <w:divBdr>
            <w:top w:val="none" w:sz="0" w:space="0" w:color="auto"/>
            <w:left w:val="dotted" w:sz="6" w:space="0" w:color="000080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journal@ksu.edu.sa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0758BA10FD946BF9A8AF06E8D4A4C" ma:contentTypeVersion="1" ma:contentTypeDescription="Create a new document." ma:contentTypeScope="" ma:versionID="c9b00fcdd63d5b5b8c6ca2df4714e08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6FADEDC-E520-4DBC-82F3-96A4F31790AB}"/>
</file>

<file path=customXml/itemProps2.xml><?xml version="1.0" encoding="utf-8"?>
<ds:datastoreItem xmlns:ds="http://schemas.openxmlformats.org/officeDocument/2006/customXml" ds:itemID="{E8662B79-90A9-4293-9CB7-D6FA99B66A8D}"/>
</file>

<file path=customXml/itemProps3.xml><?xml version="1.0" encoding="utf-8"?>
<ds:datastoreItem xmlns:ds="http://schemas.openxmlformats.org/officeDocument/2006/customXml" ds:itemID="{8797CB2E-1BA5-499F-BACF-1C19F209B8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7</Pages>
  <Words>2990</Words>
  <Characters>17044</Characters>
  <Application>Microsoft Office Word</Application>
  <DocSecurity>0</DocSecurity>
  <Lines>142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ejournal</dc:creator>
  <cp:lastModifiedBy>Ejournal-PC</cp:lastModifiedBy>
  <cp:revision>12</cp:revision>
  <cp:lastPrinted>2012-09-19T06:59:00Z</cp:lastPrinted>
  <dcterms:created xsi:type="dcterms:W3CDTF">2011-07-03T06:11:00Z</dcterms:created>
  <dcterms:modified xsi:type="dcterms:W3CDTF">2012-10-08T05:11:00Z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0x0101008910758BA10FD946BF9A8AF06E8D4A4C</vt:lpwstr>
  </property>
  <property fmtid="{D5CDD505-2E9C-101B-9397-08002B2CF9AE}" pid="3" name="Order">
    <vt:r8>1000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