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2CA92" w14:textId="77777777" w:rsidR="007D1D34" w:rsidRDefault="004B3EB6">
      <w:pPr>
        <w:pStyle w:val="BodyText"/>
        <w:ind w:left="3285"/>
        <w:rPr>
          <w:sz w:val="20"/>
        </w:rPr>
      </w:pPr>
      <w:bookmarkStart w:id="0" w:name="_GoBack"/>
      <w:bookmarkEnd w:id="0"/>
      <w:r>
        <w:rPr>
          <w:noProof/>
          <w:sz w:val="20"/>
        </w:rPr>
        <w:drawing>
          <wp:inline distT="0" distB="0" distL="0" distR="0" wp14:anchorId="70B1EDCA" wp14:editId="74FC4974">
            <wp:extent cx="2325853" cy="8926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25853" cy="892682"/>
                    </a:xfrm>
                    <a:prstGeom prst="rect">
                      <a:avLst/>
                    </a:prstGeom>
                  </pic:spPr>
                </pic:pic>
              </a:graphicData>
            </a:graphic>
          </wp:inline>
        </w:drawing>
      </w:r>
    </w:p>
    <w:p w14:paraId="60F24DBB" w14:textId="77777777" w:rsidR="007D1D34" w:rsidRDefault="007D1D34">
      <w:pPr>
        <w:pStyle w:val="BodyText"/>
        <w:rPr>
          <w:sz w:val="20"/>
        </w:rPr>
      </w:pPr>
    </w:p>
    <w:p w14:paraId="4A9CE12A" w14:textId="77777777" w:rsidR="007D1D34" w:rsidRDefault="004B3EB6">
      <w:pPr>
        <w:spacing w:before="216"/>
        <w:ind w:left="2590" w:right="2512" w:firstLine="828"/>
        <w:rPr>
          <w:sz w:val="36"/>
        </w:rPr>
      </w:pPr>
      <w:r>
        <w:rPr>
          <w:sz w:val="36"/>
        </w:rPr>
        <w:t>College of Engineering Electrical Engineering Department</w:t>
      </w:r>
    </w:p>
    <w:p w14:paraId="7F76E71D" w14:textId="77777777" w:rsidR="007D1D34" w:rsidRDefault="007D1D34">
      <w:pPr>
        <w:pStyle w:val="BodyText"/>
        <w:rPr>
          <w:sz w:val="40"/>
        </w:rPr>
      </w:pPr>
    </w:p>
    <w:p w14:paraId="0F8D4218" w14:textId="77777777" w:rsidR="007D1D34" w:rsidRDefault="007D1D34">
      <w:pPr>
        <w:pStyle w:val="BodyText"/>
        <w:rPr>
          <w:sz w:val="40"/>
        </w:rPr>
      </w:pPr>
    </w:p>
    <w:p w14:paraId="392D3E41" w14:textId="77777777" w:rsidR="007D1D34" w:rsidRDefault="004B3EB6">
      <w:pPr>
        <w:pStyle w:val="Title"/>
      </w:pPr>
      <w:r>
        <w:rPr>
          <w:color w:val="2D74B5"/>
        </w:rPr>
        <w:t>EE497</w:t>
      </w:r>
    </w:p>
    <w:p w14:paraId="17BA0B8C" w14:textId="77777777" w:rsidR="007D1D34" w:rsidRDefault="004B3EB6">
      <w:pPr>
        <w:spacing w:before="124"/>
        <w:ind w:left="249" w:right="392"/>
        <w:jc w:val="center"/>
        <w:rPr>
          <w:rFonts w:ascii="Arial Black"/>
          <w:sz w:val="36"/>
        </w:rPr>
      </w:pPr>
      <w:r>
        <w:rPr>
          <w:rFonts w:ascii="Arial Black"/>
          <w:color w:val="2D74B5"/>
          <w:sz w:val="36"/>
        </w:rPr>
        <w:t>Design of energy management system for King Saud University</w:t>
      </w:r>
    </w:p>
    <w:p w14:paraId="5759BBB8" w14:textId="77777777" w:rsidR="007D1D34" w:rsidRDefault="007D1D34">
      <w:pPr>
        <w:pStyle w:val="BodyText"/>
        <w:spacing w:before="5"/>
        <w:rPr>
          <w:rFonts w:ascii="Arial Black"/>
          <w:sz w:val="50"/>
        </w:rPr>
      </w:pPr>
    </w:p>
    <w:p w14:paraId="28837516" w14:textId="77777777" w:rsidR="007D1D34" w:rsidRDefault="004B3EB6">
      <w:pPr>
        <w:ind w:left="249" w:right="384"/>
        <w:jc w:val="center"/>
        <w:rPr>
          <w:b/>
          <w:sz w:val="28"/>
        </w:rPr>
      </w:pPr>
      <w:r>
        <w:rPr>
          <w:b/>
          <w:color w:val="FF0000"/>
          <w:sz w:val="28"/>
        </w:rPr>
        <w:t>Students Team</w:t>
      </w:r>
    </w:p>
    <w:p w14:paraId="562F8E67" w14:textId="77777777" w:rsidR="007D1D34" w:rsidRDefault="004B3EB6">
      <w:pPr>
        <w:tabs>
          <w:tab w:val="left" w:pos="7314"/>
        </w:tabs>
        <w:spacing w:before="239" w:line="448" w:lineRule="auto"/>
        <w:ind w:left="3713" w:right="677"/>
        <w:jc w:val="center"/>
        <w:rPr>
          <w:b/>
          <w:sz w:val="24"/>
        </w:rPr>
      </w:pPr>
      <w:r>
        <w:rPr>
          <w:b/>
        </w:rPr>
        <w:t>Khalid</w:t>
      </w:r>
      <w:r>
        <w:rPr>
          <w:b/>
          <w:spacing w:val="-2"/>
        </w:rPr>
        <w:t xml:space="preserve"> </w:t>
      </w:r>
      <w:r>
        <w:rPr>
          <w:b/>
        </w:rPr>
        <w:t>Abdulaziz</w:t>
      </w:r>
      <w:r>
        <w:rPr>
          <w:b/>
          <w:spacing w:val="-1"/>
        </w:rPr>
        <w:t xml:space="preserve"> </w:t>
      </w:r>
      <w:r>
        <w:rPr>
          <w:b/>
        </w:rPr>
        <w:t>Al-Shuaibi</w:t>
      </w:r>
      <w:r>
        <w:rPr>
          <w:b/>
        </w:rPr>
        <w:tab/>
      </w:r>
      <w:r>
        <w:rPr>
          <w:b/>
          <w:sz w:val="24"/>
        </w:rPr>
        <w:t>Student ID:</w:t>
      </w:r>
      <w:r>
        <w:rPr>
          <w:b/>
          <w:spacing w:val="-17"/>
          <w:sz w:val="24"/>
        </w:rPr>
        <w:t xml:space="preserve"> </w:t>
      </w:r>
      <w:r>
        <w:rPr>
          <w:b/>
          <w:sz w:val="24"/>
        </w:rPr>
        <w:t>436101538 Faisal</w:t>
      </w:r>
      <w:r>
        <w:rPr>
          <w:b/>
          <w:spacing w:val="-1"/>
          <w:sz w:val="24"/>
        </w:rPr>
        <w:t xml:space="preserve"> </w:t>
      </w:r>
      <w:r>
        <w:rPr>
          <w:b/>
          <w:sz w:val="24"/>
        </w:rPr>
        <w:t>Atallah</w:t>
      </w:r>
      <w:r>
        <w:rPr>
          <w:b/>
          <w:spacing w:val="-1"/>
          <w:sz w:val="24"/>
        </w:rPr>
        <w:t xml:space="preserve"> </w:t>
      </w:r>
      <w:r>
        <w:rPr>
          <w:b/>
          <w:sz w:val="24"/>
        </w:rPr>
        <w:t>Al-Enzi</w:t>
      </w:r>
      <w:r>
        <w:rPr>
          <w:b/>
          <w:sz w:val="24"/>
        </w:rPr>
        <w:tab/>
        <w:t>Student ID:</w:t>
      </w:r>
      <w:r>
        <w:rPr>
          <w:b/>
          <w:spacing w:val="-17"/>
          <w:sz w:val="24"/>
        </w:rPr>
        <w:t xml:space="preserve"> </w:t>
      </w:r>
      <w:r>
        <w:rPr>
          <w:b/>
          <w:sz w:val="24"/>
        </w:rPr>
        <w:t>436104051</w:t>
      </w:r>
    </w:p>
    <w:p w14:paraId="7976F535" w14:textId="77777777" w:rsidR="007D1D34" w:rsidRDefault="007D1D34">
      <w:pPr>
        <w:pStyle w:val="BodyText"/>
        <w:rPr>
          <w:b/>
          <w:sz w:val="26"/>
        </w:rPr>
      </w:pPr>
    </w:p>
    <w:p w14:paraId="63A9F2C1" w14:textId="77777777" w:rsidR="007D1D34" w:rsidRDefault="004B3EB6">
      <w:pPr>
        <w:spacing w:before="218"/>
        <w:ind w:left="249" w:right="388"/>
        <w:jc w:val="center"/>
        <w:rPr>
          <w:b/>
          <w:sz w:val="28"/>
        </w:rPr>
      </w:pPr>
      <w:r>
        <w:rPr>
          <w:b/>
          <w:color w:val="FF0000"/>
          <w:sz w:val="28"/>
        </w:rPr>
        <w:t>Supervisors</w:t>
      </w:r>
    </w:p>
    <w:p w14:paraId="09D2C3BD" w14:textId="77777777" w:rsidR="007D1D34" w:rsidRDefault="004B3EB6">
      <w:pPr>
        <w:pStyle w:val="Heading5"/>
        <w:tabs>
          <w:tab w:val="left" w:pos="3850"/>
        </w:tabs>
        <w:spacing w:before="241"/>
        <w:ind w:left="249"/>
        <w:jc w:val="center"/>
      </w:pPr>
      <w:r>
        <w:rPr>
          <w:color w:val="006FC0"/>
        </w:rPr>
        <w:t>Name</w:t>
      </w:r>
      <w:r>
        <w:rPr>
          <w:color w:val="006FC0"/>
        </w:rPr>
        <w:tab/>
        <w:t>Signature</w:t>
      </w:r>
    </w:p>
    <w:p w14:paraId="75ABD32B" w14:textId="77777777" w:rsidR="007D1D34" w:rsidRDefault="007D1D34">
      <w:pPr>
        <w:pStyle w:val="BodyText"/>
        <w:spacing w:before="10"/>
        <w:rPr>
          <w:b/>
          <w:sz w:val="20"/>
        </w:rPr>
      </w:pPr>
    </w:p>
    <w:p w14:paraId="5BD10A96" w14:textId="77777777" w:rsidR="007D1D34" w:rsidRDefault="004B3EB6">
      <w:pPr>
        <w:tabs>
          <w:tab w:val="left" w:pos="6594"/>
        </w:tabs>
        <w:ind w:left="2333"/>
        <w:rPr>
          <w:b/>
          <w:sz w:val="24"/>
        </w:rPr>
      </w:pPr>
      <w:r>
        <w:rPr>
          <w:b/>
          <w:sz w:val="24"/>
        </w:rPr>
        <w:t>Abdullah</w:t>
      </w:r>
      <w:r>
        <w:rPr>
          <w:b/>
          <w:spacing w:val="-2"/>
          <w:sz w:val="24"/>
        </w:rPr>
        <w:t xml:space="preserve"> </w:t>
      </w:r>
      <w:r>
        <w:rPr>
          <w:b/>
          <w:sz w:val="24"/>
        </w:rPr>
        <w:t>M.</w:t>
      </w:r>
      <w:r>
        <w:rPr>
          <w:b/>
          <w:spacing w:val="-1"/>
          <w:sz w:val="24"/>
        </w:rPr>
        <w:t xml:space="preserve"> </w:t>
      </w:r>
      <w:r>
        <w:rPr>
          <w:b/>
          <w:sz w:val="24"/>
        </w:rPr>
        <w:t>Al-Shaalan</w:t>
      </w:r>
      <w:r>
        <w:rPr>
          <w:b/>
          <w:sz w:val="24"/>
        </w:rPr>
        <w:tab/>
      </w:r>
      <w:r>
        <w:rPr>
          <w:b/>
          <w:color w:val="FF0000"/>
          <w:sz w:val="24"/>
        </w:rPr>
        <w:t>………………</w:t>
      </w:r>
    </w:p>
    <w:p w14:paraId="7D9000F8" w14:textId="77777777" w:rsidR="007D1D34" w:rsidRDefault="007D1D34">
      <w:pPr>
        <w:pStyle w:val="BodyText"/>
        <w:rPr>
          <w:b/>
          <w:sz w:val="26"/>
        </w:rPr>
      </w:pPr>
    </w:p>
    <w:p w14:paraId="18821A30" w14:textId="77777777" w:rsidR="007D1D34" w:rsidRDefault="007D1D34">
      <w:pPr>
        <w:pStyle w:val="BodyText"/>
        <w:rPr>
          <w:b/>
          <w:sz w:val="26"/>
        </w:rPr>
      </w:pPr>
    </w:p>
    <w:p w14:paraId="52337316" w14:textId="77777777" w:rsidR="007D1D34" w:rsidRDefault="004B3EB6">
      <w:pPr>
        <w:spacing w:before="158" w:line="448" w:lineRule="auto"/>
        <w:ind w:left="2424" w:right="2568"/>
        <w:jc w:val="center"/>
        <w:rPr>
          <w:b/>
          <w:sz w:val="24"/>
        </w:rPr>
      </w:pPr>
      <w:r>
        <w:rPr>
          <w:b/>
          <w:color w:val="FF0000"/>
          <w:sz w:val="24"/>
        </w:rPr>
        <w:t>Submitted in Partial Fulfillment of the Requirement for the B.Sc. Degree,</w:t>
      </w:r>
    </w:p>
    <w:p w14:paraId="1AD2F00E" w14:textId="77777777" w:rsidR="007D1D34" w:rsidRDefault="004B3EB6">
      <w:pPr>
        <w:tabs>
          <w:tab w:val="left" w:pos="1171"/>
        </w:tabs>
        <w:spacing w:before="517"/>
        <w:ind w:right="135"/>
        <w:jc w:val="center"/>
        <w:rPr>
          <w:b/>
          <w:sz w:val="24"/>
        </w:rPr>
      </w:pPr>
      <w:r>
        <w:rPr>
          <w:b/>
          <w:sz w:val="24"/>
        </w:rPr>
        <w:t>Jumada′I</w:t>
      </w:r>
      <w:r>
        <w:rPr>
          <w:b/>
          <w:sz w:val="24"/>
        </w:rPr>
        <w:tab/>
        <w:t>1442</w:t>
      </w:r>
    </w:p>
    <w:p w14:paraId="2950137E" w14:textId="77777777" w:rsidR="007D1D34" w:rsidRDefault="004B3EB6">
      <w:pPr>
        <w:tabs>
          <w:tab w:val="left" w:pos="1216"/>
        </w:tabs>
        <w:spacing w:before="240"/>
        <w:ind w:right="139"/>
        <w:jc w:val="center"/>
        <w:rPr>
          <w:b/>
          <w:sz w:val="24"/>
        </w:rPr>
      </w:pPr>
      <w:r>
        <w:rPr>
          <w:b/>
          <w:sz w:val="24"/>
        </w:rPr>
        <w:t>December</w:t>
      </w:r>
      <w:r>
        <w:rPr>
          <w:b/>
          <w:sz w:val="24"/>
        </w:rPr>
        <w:tab/>
        <w:t>2020</w:t>
      </w:r>
    </w:p>
    <w:p w14:paraId="00088A6A" w14:textId="77777777" w:rsidR="007D1D34" w:rsidRDefault="007D1D34">
      <w:pPr>
        <w:jc w:val="center"/>
        <w:rPr>
          <w:sz w:val="24"/>
        </w:rPr>
        <w:sectPr w:rsidR="007D1D34">
          <w:footerReference w:type="default" r:id="rId8"/>
          <w:type w:val="continuous"/>
          <w:pgSz w:w="12240" w:h="15840"/>
          <w:pgMar w:top="1080" w:right="880" w:bottom="1120" w:left="1020" w:header="720" w:footer="928" w:gutter="0"/>
          <w:cols w:space="720"/>
        </w:sectPr>
      </w:pPr>
    </w:p>
    <w:p w14:paraId="62B2BC7A" w14:textId="77777777" w:rsidR="007D1D34" w:rsidRDefault="004B3EB6">
      <w:pPr>
        <w:spacing w:before="71"/>
        <w:ind w:left="249" w:right="390"/>
        <w:jc w:val="center"/>
        <w:rPr>
          <w:sz w:val="26"/>
        </w:rPr>
      </w:pPr>
      <w:bookmarkStart w:id="1" w:name="_bookmark0"/>
      <w:bookmarkEnd w:id="1"/>
      <w:r>
        <w:rPr>
          <w:color w:val="006FC0"/>
          <w:sz w:val="32"/>
        </w:rPr>
        <w:lastRenderedPageBreak/>
        <w:t>P</w:t>
      </w:r>
      <w:r>
        <w:rPr>
          <w:color w:val="006FC0"/>
          <w:sz w:val="26"/>
        </w:rPr>
        <w:t xml:space="preserve">ROJECT </w:t>
      </w:r>
      <w:r>
        <w:rPr>
          <w:color w:val="006FC0"/>
          <w:sz w:val="32"/>
        </w:rPr>
        <w:t>A</w:t>
      </w:r>
      <w:r>
        <w:rPr>
          <w:color w:val="006FC0"/>
          <w:sz w:val="26"/>
        </w:rPr>
        <w:t>BSTRACT</w:t>
      </w:r>
    </w:p>
    <w:p w14:paraId="7DF58875" w14:textId="77777777" w:rsidR="007D1D34" w:rsidRDefault="004B3EB6">
      <w:pPr>
        <w:pStyle w:val="BodyText"/>
        <w:spacing w:before="767" w:line="256" w:lineRule="auto"/>
        <w:ind w:left="112" w:right="636" w:firstLine="720"/>
      </w:pPr>
      <w:r>
        <w:t>This paper aims to minimize the consumption bill while maintaining the efficiency and reliability in order to help the University to achieve its goals that were set last year as a part of their objectives in the future , the project is set to tackle the problems of consumption by diversifying the approach to maintain reliability and to discuss the efficiencies generated by simulations, comparisons, and equations. The first approach is Solar power which will be done by utilizing the area of the rooftop of the University grand mosque and assuming the load consumed by the mosque which will provide valuable information for the simulation done in PVsyst, The second approach is to discuss the chillers located in the Agency of projects and how to improve the load consumption., the third approach is changing all the fluorescent lamps to LED and see the effects of how a simple solution could achieve a very desirable result.</w:t>
      </w:r>
    </w:p>
    <w:p w14:paraId="4F80ECCF" w14:textId="77777777" w:rsidR="007D1D34" w:rsidRDefault="007D1D34">
      <w:pPr>
        <w:spacing w:line="256" w:lineRule="auto"/>
        <w:sectPr w:rsidR="007D1D34">
          <w:footerReference w:type="default" r:id="rId9"/>
          <w:pgSz w:w="12240" w:h="15840"/>
          <w:pgMar w:top="780" w:right="880" w:bottom="1120" w:left="1020" w:header="0" w:footer="928" w:gutter="0"/>
          <w:cols w:space="720"/>
        </w:sectPr>
      </w:pPr>
    </w:p>
    <w:p w14:paraId="2009A83A" w14:textId="77777777" w:rsidR="007D1D34" w:rsidRDefault="004B3EB6">
      <w:pPr>
        <w:spacing w:before="63"/>
        <w:ind w:left="249" w:right="388"/>
        <w:jc w:val="center"/>
        <w:rPr>
          <w:sz w:val="26"/>
        </w:rPr>
      </w:pPr>
      <w:bookmarkStart w:id="2" w:name="_bookmark1"/>
      <w:bookmarkEnd w:id="2"/>
      <w:r>
        <w:rPr>
          <w:color w:val="006FC0"/>
          <w:sz w:val="32"/>
        </w:rPr>
        <w:lastRenderedPageBreak/>
        <w:t>A</w:t>
      </w:r>
      <w:r>
        <w:rPr>
          <w:color w:val="006FC0"/>
          <w:sz w:val="26"/>
        </w:rPr>
        <w:t>CKNOWLEDGEMENT</w:t>
      </w:r>
    </w:p>
    <w:p w14:paraId="2D87898B" w14:textId="77777777" w:rsidR="007D1D34" w:rsidRDefault="007D1D34">
      <w:pPr>
        <w:pStyle w:val="BodyText"/>
        <w:rPr>
          <w:sz w:val="34"/>
        </w:rPr>
      </w:pPr>
    </w:p>
    <w:p w14:paraId="43B4767B" w14:textId="77777777" w:rsidR="007D1D34" w:rsidRDefault="004B3EB6">
      <w:pPr>
        <w:pStyle w:val="BodyText"/>
        <w:spacing w:before="300"/>
        <w:ind w:left="112" w:right="251" w:firstLine="720"/>
        <w:jc w:val="both"/>
      </w:pPr>
      <w:r>
        <w:t>Throughout</w:t>
      </w:r>
      <w:r>
        <w:rPr>
          <w:spacing w:val="-11"/>
        </w:rPr>
        <w:t xml:space="preserve"> </w:t>
      </w:r>
      <w:r>
        <w:t>the</w:t>
      </w:r>
      <w:r>
        <w:rPr>
          <w:spacing w:val="-12"/>
        </w:rPr>
        <w:t xml:space="preserve"> </w:t>
      </w:r>
      <w:r>
        <w:t>project</w:t>
      </w:r>
      <w:r>
        <w:rPr>
          <w:spacing w:val="-10"/>
        </w:rPr>
        <w:t xml:space="preserve"> </w:t>
      </w:r>
      <w:r>
        <w:t>we</w:t>
      </w:r>
      <w:r>
        <w:rPr>
          <w:spacing w:val="-12"/>
        </w:rPr>
        <w:t xml:space="preserve"> </w:t>
      </w:r>
      <w:r>
        <w:t>have</w:t>
      </w:r>
      <w:r>
        <w:rPr>
          <w:spacing w:val="-11"/>
        </w:rPr>
        <w:t xml:space="preserve"> </w:t>
      </w:r>
      <w:r>
        <w:t>received</w:t>
      </w:r>
      <w:r>
        <w:rPr>
          <w:spacing w:val="-12"/>
        </w:rPr>
        <w:t xml:space="preserve"> </w:t>
      </w:r>
      <w:r>
        <w:t>tremendous</w:t>
      </w:r>
      <w:r>
        <w:rPr>
          <w:spacing w:val="-10"/>
        </w:rPr>
        <w:t xml:space="preserve"> </w:t>
      </w:r>
      <w:r>
        <w:t>amount</w:t>
      </w:r>
      <w:r>
        <w:rPr>
          <w:spacing w:val="-10"/>
        </w:rPr>
        <w:t xml:space="preserve"> </w:t>
      </w:r>
      <w:r>
        <w:t>of</w:t>
      </w:r>
      <w:r>
        <w:rPr>
          <w:spacing w:val="-11"/>
        </w:rPr>
        <w:t xml:space="preserve"> </w:t>
      </w:r>
      <w:r>
        <w:t>support</w:t>
      </w:r>
      <w:r>
        <w:rPr>
          <w:spacing w:val="-9"/>
        </w:rPr>
        <w:t xml:space="preserve"> </w:t>
      </w:r>
      <w:r>
        <w:t>by</w:t>
      </w:r>
      <w:r>
        <w:rPr>
          <w:spacing w:val="-10"/>
        </w:rPr>
        <w:t xml:space="preserve"> </w:t>
      </w:r>
      <w:r>
        <w:t>providing</w:t>
      </w:r>
      <w:r>
        <w:rPr>
          <w:spacing w:val="-11"/>
        </w:rPr>
        <w:t xml:space="preserve"> </w:t>
      </w:r>
      <w:r>
        <w:t>us</w:t>
      </w:r>
      <w:r>
        <w:rPr>
          <w:spacing w:val="-10"/>
        </w:rPr>
        <w:t xml:space="preserve"> </w:t>
      </w:r>
      <w:r>
        <w:t>valuable knowledge, resources and contacts from our supervisor Dr. Abdullah Al-Shalaan, we sincerely express our gratitude for his guidance which helped us greatly during this journey.</w:t>
      </w:r>
    </w:p>
    <w:p w14:paraId="7D32367B" w14:textId="77777777" w:rsidR="007D1D34" w:rsidRDefault="007D1D34">
      <w:pPr>
        <w:pStyle w:val="BodyText"/>
        <w:spacing w:before="10"/>
        <w:rPr>
          <w:sz w:val="20"/>
        </w:rPr>
      </w:pPr>
    </w:p>
    <w:p w14:paraId="0A60F8CF" w14:textId="77777777" w:rsidR="007D1D34" w:rsidRDefault="004B3EB6">
      <w:pPr>
        <w:pStyle w:val="BodyText"/>
        <w:ind w:left="112"/>
        <w:jc w:val="both"/>
      </w:pPr>
      <w:r>
        <w:t>We also would like to thank Dr. Hasan Farrah for his advices on writing the report.</w:t>
      </w:r>
    </w:p>
    <w:p w14:paraId="4535D4DF" w14:textId="77777777" w:rsidR="007D1D34" w:rsidRDefault="007D1D34">
      <w:pPr>
        <w:pStyle w:val="BodyText"/>
        <w:spacing w:before="10"/>
        <w:rPr>
          <w:sz w:val="20"/>
        </w:rPr>
      </w:pPr>
    </w:p>
    <w:p w14:paraId="3D344747" w14:textId="77777777" w:rsidR="007D1D34" w:rsidRDefault="004B3EB6">
      <w:pPr>
        <w:pStyle w:val="BodyText"/>
        <w:ind w:left="112" w:right="248"/>
        <w:jc w:val="both"/>
      </w:pPr>
      <w:r>
        <w:t>We would like to express our gratitude to Eng. Ibrahim Al-Nami and Eng. Rashid Al-Wadi for their hospitality and permission to visit the chillers in the agency of projects and provided us with a tour to discuss and explore the site.</w:t>
      </w:r>
    </w:p>
    <w:p w14:paraId="199F4796" w14:textId="77777777" w:rsidR="007D1D34" w:rsidRDefault="007D1D34">
      <w:pPr>
        <w:jc w:val="both"/>
        <w:sectPr w:rsidR="007D1D34">
          <w:footerReference w:type="default" r:id="rId10"/>
          <w:pgSz w:w="12240" w:h="15840"/>
          <w:pgMar w:top="1040" w:right="880" w:bottom="1120" w:left="1020" w:header="0" w:footer="928" w:gutter="0"/>
          <w:pgNumType w:start="3"/>
          <w:cols w:space="720"/>
        </w:sectPr>
      </w:pPr>
    </w:p>
    <w:p w14:paraId="0E8A0256" w14:textId="77777777" w:rsidR="007D1D34" w:rsidRDefault="004B3EB6">
      <w:pPr>
        <w:pStyle w:val="Heading4"/>
      </w:pPr>
      <w:bookmarkStart w:id="3" w:name="_bookmark2"/>
      <w:bookmarkEnd w:id="3"/>
      <w:r>
        <w:rPr>
          <w:color w:val="006FC0"/>
          <w:sz w:val="32"/>
        </w:rPr>
        <w:lastRenderedPageBreak/>
        <w:t>T</w:t>
      </w:r>
      <w:r>
        <w:rPr>
          <w:color w:val="006FC0"/>
        </w:rPr>
        <w:t xml:space="preserve">ABLE OF </w:t>
      </w:r>
      <w:r>
        <w:rPr>
          <w:color w:val="006FC0"/>
          <w:sz w:val="32"/>
        </w:rPr>
        <w:t>C</w:t>
      </w:r>
      <w:r>
        <w:rPr>
          <w:color w:val="006FC0"/>
        </w:rPr>
        <w:t>ONTENTS</w:t>
      </w:r>
    </w:p>
    <w:p w14:paraId="5F886399" w14:textId="77777777" w:rsidR="007D1D34" w:rsidRDefault="007D1D34">
      <w:pPr>
        <w:pStyle w:val="BodyText"/>
        <w:rPr>
          <w:sz w:val="34"/>
        </w:rPr>
      </w:pPr>
    </w:p>
    <w:p w14:paraId="0E61D3EE" w14:textId="77777777" w:rsidR="007D1D34" w:rsidRDefault="007D1D34">
      <w:pPr>
        <w:pStyle w:val="BodyText"/>
        <w:rPr>
          <w:sz w:val="34"/>
        </w:rPr>
      </w:pPr>
    </w:p>
    <w:p w14:paraId="5A0C01CA" w14:textId="77777777" w:rsidR="007D1D34" w:rsidRDefault="000578ED">
      <w:pPr>
        <w:pStyle w:val="Heading5"/>
        <w:tabs>
          <w:tab w:val="left" w:pos="9822"/>
          <w:tab w:val="left" w:pos="9942"/>
        </w:tabs>
        <w:spacing w:before="257" w:line="343" w:lineRule="auto"/>
        <w:ind w:left="112" w:right="258"/>
        <w:jc w:val="both"/>
      </w:pPr>
      <w:hyperlink w:anchor="_bookmark0" w:history="1">
        <w:r w:rsidR="004B3EB6">
          <w:t>Project</w:t>
        </w:r>
        <w:r w:rsidR="004B3EB6">
          <w:rPr>
            <w:spacing w:val="-2"/>
          </w:rPr>
          <w:t xml:space="preserve"> </w:t>
        </w:r>
        <w:r w:rsidR="004B3EB6">
          <w:t>Abstract</w:t>
        </w:r>
        <w:r w:rsidR="004B3EB6">
          <w:rPr>
            <w:u w:val="single"/>
          </w:rPr>
          <w:t xml:space="preserve"> </w:t>
        </w:r>
        <w:r w:rsidR="004B3EB6">
          <w:rPr>
            <w:u w:val="single"/>
          </w:rPr>
          <w:tab/>
        </w:r>
        <w:r w:rsidR="004B3EB6">
          <w:rPr>
            <w:u w:val="single"/>
          </w:rPr>
          <w:tab/>
        </w:r>
        <w:r w:rsidR="004B3EB6">
          <w:rPr>
            <w:spacing w:val="-7"/>
          </w:rPr>
          <w:t>ii</w:t>
        </w:r>
      </w:hyperlink>
      <w:r w:rsidR="004B3EB6">
        <w:rPr>
          <w:spacing w:val="-7"/>
        </w:rPr>
        <w:t xml:space="preserve"> </w:t>
      </w:r>
      <w:hyperlink w:anchor="_bookmark1" w:history="1">
        <w:r w:rsidR="004B3EB6">
          <w:t>Acknowledgement</w:t>
        </w:r>
        <w:r w:rsidR="004B3EB6">
          <w:rPr>
            <w:u w:val="single"/>
          </w:rPr>
          <w:t xml:space="preserve"> </w:t>
        </w:r>
        <w:r w:rsidR="004B3EB6">
          <w:rPr>
            <w:u w:val="single"/>
          </w:rPr>
          <w:tab/>
        </w:r>
        <w:r w:rsidR="004B3EB6">
          <w:rPr>
            <w:spacing w:val="-5"/>
          </w:rPr>
          <w:t>iii</w:t>
        </w:r>
      </w:hyperlink>
      <w:r w:rsidR="004B3EB6">
        <w:rPr>
          <w:spacing w:val="-5"/>
        </w:rPr>
        <w:t xml:space="preserve"> </w:t>
      </w:r>
      <w:hyperlink w:anchor="_bookmark2" w:history="1">
        <w:r w:rsidR="004B3EB6">
          <w:t>Table</w:t>
        </w:r>
        <w:r w:rsidR="004B3EB6">
          <w:rPr>
            <w:spacing w:val="-1"/>
          </w:rPr>
          <w:t xml:space="preserve"> </w:t>
        </w:r>
        <w:r w:rsidR="004B3EB6">
          <w:t>of</w:t>
        </w:r>
        <w:r w:rsidR="004B3EB6">
          <w:rPr>
            <w:spacing w:val="-3"/>
          </w:rPr>
          <w:t xml:space="preserve"> </w:t>
        </w:r>
        <w:r w:rsidR="004B3EB6">
          <w:t>Contents</w:t>
        </w:r>
        <w:r w:rsidR="004B3EB6">
          <w:rPr>
            <w:u w:val="single"/>
          </w:rPr>
          <w:t xml:space="preserve"> </w:t>
        </w:r>
        <w:r w:rsidR="004B3EB6">
          <w:rPr>
            <w:u w:val="single"/>
          </w:rPr>
          <w:tab/>
        </w:r>
        <w:r w:rsidR="004B3EB6">
          <w:rPr>
            <w:spacing w:val="-7"/>
          </w:rPr>
          <w:t>iv</w:t>
        </w:r>
      </w:hyperlink>
      <w:r w:rsidR="004B3EB6">
        <w:rPr>
          <w:spacing w:val="-7"/>
        </w:rPr>
        <w:t xml:space="preserve"> </w:t>
      </w:r>
      <w:hyperlink w:anchor="_bookmark3" w:history="1">
        <w:r w:rsidR="004B3EB6">
          <w:t>List</w:t>
        </w:r>
        <w:r w:rsidR="004B3EB6">
          <w:rPr>
            <w:spacing w:val="3"/>
          </w:rPr>
          <w:t xml:space="preserve"> </w:t>
        </w:r>
        <w:r w:rsidR="004B3EB6">
          <w:t>of</w:t>
        </w:r>
        <w:r w:rsidR="004B3EB6">
          <w:rPr>
            <w:spacing w:val="1"/>
          </w:rPr>
          <w:t xml:space="preserve"> </w:t>
        </w:r>
        <w:r w:rsidR="004B3EB6">
          <w:t>Figures</w:t>
        </w:r>
        <w:r w:rsidR="004B3EB6">
          <w:rPr>
            <w:u w:val="single"/>
          </w:rPr>
          <w:t xml:space="preserve"> </w:t>
        </w:r>
        <w:r w:rsidR="004B3EB6">
          <w:rPr>
            <w:u w:val="single"/>
          </w:rPr>
          <w:tab/>
        </w:r>
        <w:r w:rsidR="004B3EB6">
          <w:rPr>
            <w:spacing w:val="-7"/>
          </w:rPr>
          <w:t>vi</w:t>
        </w:r>
      </w:hyperlink>
      <w:r w:rsidR="004B3EB6">
        <w:rPr>
          <w:spacing w:val="-7"/>
        </w:rPr>
        <w:t xml:space="preserve"> </w:t>
      </w:r>
      <w:hyperlink w:anchor="_bookmark4" w:history="1">
        <w:r w:rsidR="004B3EB6">
          <w:t>List</w:t>
        </w:r>
        <w:r w:rsidR="004B3EB6">
          <w:rPr>
            <w:spacing w:val="-1"/>
          </w:rPr>
          <w:t xml:space="preserve"> </w:t>
        </w:r>
        <w:r w:rsidR="004B3EB6">
          <w:t>of</w:t>
        </w:r>
        <w:r w:rsidR="004B3EB6">
          <w:rPr>
            <w:spacing w:val="-1"/>
          </w:rPr>
          <w:t xml:space="preserve"> </w:t>
        </w:r>
        <w:r w:rsidR="004B3EB6">
          <w:t>Tables</w:t>
        </w:r>
        <w:r w:rsidR="004B3EB6">
          <w:rPr>
            <w:u w:val="single"/>
          </w:rPr>
          <w:t xml:space="preserve"> </w:t>
        </w:r>
        <w:r w:rsidR="004B3EB6">
          <w:rPr>
            <w:u w:val="single"/>
          </w:rPr>
          <w:tab/>
        </w:r>
        <w:r w:rsidR="004B3EB6">
          <w:rPr>
            <w:spacing w:val="-5"/>
          </w:rPr>
          <w:t>vii</w:t>
        </w:r>
      </w:hyperlink>
    </w:p>
    <w:p w14:paraId="19AD824B" w14:textId="77777777" w:rsidR="007D1D34" w:rsidRDefault="000578ED">
      <w:pPr>
        <w:pStyle w:val="ListParagraph"/>
        <w:numPr>
          <w:ilvl w:val="0"/>
          <w:numId w:val="13"/>
        </w:numPr>
        <w:tabs>
          <w:tab w:val="left" w:pos="714"/>
          <w:tab w:val="left" w:pos="9956"/>
        </w:tabs>
        <w:spacing w:before="7"/>
        <w:ind w:hanging="602"/>
        <w:jc w:val="both"/>
        <w:rPr>
          <w:b/>
          <w:sz w:val="24"/>
        </w:rPr>
      </w:pPr>
      <w:hyperlink w:anchor="_bookmark5" w:history="1">
        <w:r w:rsidR="004B3EB6">
          <w:rPr>
            <w:b/>
            <w:sz w:val="24"/>
          </w:rPr>
          <w:t>Introduction</w:t>
        </w:r>
        <w:r w:rsidR="004B3EB6">
          <w:rPr>
            <w:b/>
            <w:sz w:val="24"/>
            <w:u w:val="single"/>
          </w:rPr>
          <w:t xml:space="preserve"> </w:t>
        </w:r>
        <w:r w:rsidR="004B3EB6">
          <w:rPr>
            <w:b/>
            <w:sz w:val="24"/>
            <w:u w:val="single"/>
          </w:rPr>
          <w:tab/>
        </w:r>
        <w:r w:rsidR="004B3EB6">
          <w:rPr>
            <w:b/>
            <w:sz w:val="24"/>
          </w:rPr>
          <w:t>1</w:t>
        </w:r>
      </w:hyperlink>
    </w:p>
    <w:p w14:paraId="306C3DE8" w14:textId="77777777" w:rsidR="007D1D34" w:rsidRDefault="000578ED">
      <w:pPr>
        <w:pStyle w:val="ListParagraph"/>
        <w:numPr>
          <w:ilvl w:val="1"/>
          <w:numId w:val="13"/>
        </w:numPr>
        <w:tabs>
          <w:tab w:val="left" w:pos="599"/>
          <w:tab w:val="left" w:pos="600"/>
          <w:tab w:val="left" w:pos="9643"/>
        </w:tabs>
        <w:spacing w:before="120"/>
        <w:ind w:right="259" w:hanging="913"/>
        <w:jc w:val="right"/>
        <w:rPr>
          <w:rFonts w:ascii="Carlito"/>
          <w:b/>
        </w:rPr>
      </w:pPr>
      <w:hyperlink w:anchor="_bookmark6" w:history="1">
        <w:r w:rsidR="004B3EB6">
          <w:rPr>
            <w:rFonts w:ascii="Carlito"/>
            <w:b/>
          </w:rPr>
          <w:t>Problem</w:t>
        </w:r>
        <w:r w:rsidR="004B3EB6">
          <w:rPr>
            <w:rFonts w:ascii="Carlito"/>
            <w:b/>
            <w:spacing w:val="-3"/>
          </w:rPr>
          <w:t xml:space="preserve"> </w:t>
        </w:r>
        <w:r w:rsidR="004B3EB6">
          <w:rPr>
            <w:rFonts w:ascii="Carlito"/>
            <w:b/>
          </w:rPr>
          <w:t>Formulation</w:t>
        </w:r>
        <w:r w:rsidR="004B3EB6">
          <w:rPr>
            <w:rFonts w:ascii="Carlito"/>
            <w:b/>
            <w:u w:val="thick"/>
          </w:rPr>
          <w:t xml:space="preserve"> </w:t>
        </w:r>
        <w:r w:rsidR="004B3EB6">
          <w:rPr>
            <w:rFonts w:ascii="Carlito"/>
            <w:b/>
            <w:u w:val="thick"/>
          </w:rPr>
          <w:tab/>
        </w:r>
        <w:r w:rsidR="004B3EB6">
          <w:rPr>
            <w:rFonts w:ascii="Carlito"/>
            <w:b/>
          </w:rPr>
          <w:t>1</w:t>
        </w:r>
      </w:hyperlink>
    </w:p>
    <w:p w14:paraId="438FABC6" w14:textId="77777777" w:rsidR="007D1D34" w:rsidRDefault="000578ED">
      <w:pPr>
        <w:pStyle w:val="ListParagraph"/>
        <w:numPr>
          <w:ilvl w:val="2"/>
          <w:numId w:val="13"/>
        </w:numPr>
        <w:tabs>
          <w:tab w:val="left" w:pos="799"/>
          <w:tab w:val="left" w:pos="800"/>
          <w:tab w:val="left" w:pos="9430"/>
        </w:tabs>
        <w:spacing w:before="3" w:line="243" w:lineRule="exact"/>
        <w:ind w:right="260" w:hanging="1314"/>
        <w:jc w:val="right"/>
        <w:rPr>
          <w:rFonts w:ascii="Carlito"/>
          <w:sz w:val="20"/>
        </w:rPr>
      </w:pPr>
      <w:hyperlink w:anchor="_bookmark7" w:history="1">
        <w:r w:rsidR="004B3EB6">
          <w:rPr>
            <w:rFonts w:ascii="Carlito"/>
            <w:sz w:val="20"/>
          </w:rPr>
          <w:t>Problem</w:t>
        </w:r>
        <w:r w:rsidR="004B3EB6">
          <w:rPr>
            <w:rFonts w:ascii="Carlito"/>
            <w:spacing w:val="-4"/>
            <w:sz w:val="20"/>
          </w:rPr>
          <w:t xml:space="preserve"> </w:t>
        </w:r>
        <w:r w:rsidR="004B3EB6">
          <w:rPr>
            <w:rFonts w:ascii="Carlito"/>
            <w:sz w:val="20"/>
          </w:rPr>
          <w:t>Statement:</w:t>
        </w:r>
        <w:r w:rsidR="004B3EB6">
          <w:rPr>
            <w:rFonts w:ascii="Carlito"/>
            <w:sz w:val="20"/>
            <w:u w:val="single"/>
          </w:rPr>
          <w:t xml:space="preserve"> </w:t>
        </w:r>
        <w:r w:rsidR="004B3EB6">
          <w:rPr>
            <w:rFonts w:ascii="Carlito"/>
            <w:sz w:val="20"/>
            <w:u w:val="single"/>
          </w:rPr>
          <w:tab/>
        </w:r>
        <w:r w:rsidR="004B3EB6">
          <w:rPr>
            <w:rFonts w:ascii="Carlito"/>
            <w:w w:val="95"/>
            <w:sz w:val="20"/>
          </w:rPr>
          <w:t>1</w:t>
        </w:r>
      </w:hyperlink>
    </w:p>
    <w:p w14:paraId="79BD9122" w14:textId="77777777" w:rsidR="007D1D34" w:rsidRDefault="000578ED">
      <w:pPr>
        <w:pStyle w:val="ListParagraph"/>
        <w:numPr>
          <w:ilvl w:val="2"/>
          <w:numId w:val="13"/>
        </w:numPr>
        <w:tabs>
          <w:tab w:val="left" w:pos="799"/>
          <w:tab w:val="left" w:pos="800"/>
          <w:tab w:val="left" w:pos="9430"/>
        </w:tabs>
        <w:spacing w:line="243" w:lineRule="exact"/>
        <w:ind w:right="260" w:hanging="1314"/>
        <w:jc w:val="right"/>
        <w:rPr>
          <w:rFonts w:ascii="Carlito"/>
          <w:sz w:val="20"/>
        </w:rPr>
      </w:pPr>
      <w:hyperlink w:anchor="_bookmark8" w:history="1">
        <w:r w:rsidR="004B3EB6">
          <w:rPr>
            <w:rFonts w:ascii="Carlito"/>
            <w:sz w:val="20"/>
          </w:rPr>
          <w:t>Problem</w:t>
        </w:r>
        <w:r w:rsidR="004B3EB6">
          <w:rPr>
            <w:rFonts w:ascii="Carlito"/>
            <w:spacing w:val="-3"/>
            <w:sz w:val="20"/>
          </w:rPr>
          <w:t xml:space="preserve"> </w:t>
        </w:r>
        <w:r w:rsidR="004B3EB6">
          <w:rPr>
            <w:rFonts w:ascii="Carlito"/>
            <w:sz w:val="20"/>
          </w:rPr>
          <w:t>Formulation:</w:t>
        </w:r>
        <w:r w:rsidR="004B3EB6">
          <w:rPr>
            <w:rFonts w:ascii="Carlito"/>
            <w:sz w:val="20"/>
            <w:u w:val="single"/>
          </w:rPr>
          <w:t xml:space="preserve"> </w:t>
        </w:r>
        <w:r w:rsidR="004B3EB6">
          <w:rPr>
            <w:rFonts w:ascii="Carlito"/>
            <w:sz w:val="20"/>
            <w:u w:val="single"/>
          </w:rPr>
          <w:tab/>
        </w:r>
        <w:r w:rsidR="004B3EB6">
          <w:rPr>
            <w:rFonts w:ascii="Carlito"/>
            <w:w w:val="95"/>
            <w:sz w:val="20"/>
          </w:rPr>
          <w:t>1</w:t>
        </w:r>
      </w:hyperlink>
    </w:p>
    <w:p w14:paraId="7875CD1E" w14:textId="77777777" w:rsidR="007D1D34" w:rsidRDefault="000578ED">
      <w:pPr>
        <w:pStyle w:val="ListParagraph"/>
        <w:numPr>
          <w:ilvl w:val="1"/>
          <w:numId w:val="13"/>
        </w:numPr>
        <w:tabs>
          <w:tab w:val="left" w:pos="599"/>
          <w:tab w:val="left" w:pos="600"/>
          <w:tab w:val="left" w:pos="9643"/>
        </w:tabs>
        <w:spacing w:before="118"/>
        <w:ind w:right="259" w:hanging="913"/>
        <w:jc w:val="right"/>
        <w:rPr>
          <w:rFonts w:ascii="Carlito"/>
          <w:b/>
        </w:rPr>
      </w:pPr>
      <w:hyperlink w:anchor="_bookmark9" w:history="1">
        <w:r w:rsidR="004B3EB6">
          <w:rPr>
            <w:rFonts w:ascii="Carlito"/>
            <w:b/>
          </w:rPr>
          <w:t>Project</w:t>
        </w:r>
        <w:r w:rsidR="004B3EB6">
          <w:rPr>
            <w:rFonts w:ascii="Carlito"/>
            <w:b/>
            <w:spacing w:val="-5"/>
          </w:rPr>
          <w:t xml:space="preserve"> </w:t>
        </w:r>
        <w:r w:rsidR="004B3EB6">
          <w:rPr>
            <w:rFonts w:ascii="Carlito"/>
            <w:b/>
          </w:rPr>
          <w:t>Specifications</w:t>
        </w:r>
        <w:r w:rsidR="004B3EB6">
          <w:rPr>
            <w:rFonts w:ascii="Carlito"/>
            <w:b/>
            <w:u w:val="thick"/>
          </w:rPr>
          <w:t xml:space="preserve"> </w:t>
        </w:r>
        <w:r w:rsidR="004B3EB6">
          <w:rPr>
            <w:rFonts w:ascii="Carlito"/>
            <w:b/>
            <w:u w:val="thick"/>
          </w:rPr>
          <w:tab/>
        </w:r>
        <w:r w:rsidR="004B3EB6">
          <w:rPr>
            <w:rFonts w:ascii="Carlito"/>
            <w:b/>
          </w:rPr>
          <w:t>1</w:t>
        </w:r>
      </w:hyperlink>
    </w:p>
    <w:p w14:paraId="5A4AFD32" w14:textId="77777777" w:rsidR="007D1D34" w:rsidRDefault="000578ED">
      <w:pPr>
        <w:pStyle w:val="Heading5"/>
        <w:numPr>
          <w:ilvl w:val="0"/>
          <w:numId w:val="13"/>
        </w:numPr>
        <w:tabs>
          <w:tab w:val="left" w:pos="714"/>
          <w:tab w:val="left" w:pos="9956"/>
        </w:tabs>
        <w:spacing w:before="120"/>
        <w:ind w:hanging="602"/>
        <w:jc w:val="both"/>
      </w:pPr>
      <w:hyperlink w:anchor="_bookmark10" w:history="1">
        <w:r w:rsidR="004B3EB6">
          <w:t>Background</w:t>
        </w:r>
        <w:r w:rsidR="004B3EB6">
          <w:rPr>
            <w:u w:val="single"/>
          </w:rPr>
          <w:t xml:space="preserve"> </w:t>
        </w:r>
        <w:r w:rsidR="004B3EB6">
          <w:rPr>
            <w:u w:val="single"/>
          </w:rPr>
          <w:tab/>
        </w:r>
        <w:r w:rsidR="004B3EB6">
          <w:t>2</w:t>
        </w:r>
      </w:hyperlink>
    </w:p>
    <w:p w14:paraId="09E04667" w14:textId="77777777" w:rsidR="007D1D34" w:rsidRDefault="000578ED">
      <w:pPr>
        <w:pStyle w:val="ListParagraph"/>
        <w:numPr>
          <w:ilvl w:val="1"/>
          <w:numId w:val="13"/>
        </w:numPr>
        <w:tabs>
          <w:tab w:val="left" w:pos="599"/>
          <w:tab w:val="left" w:pos="600"/>
          <w:tab w:val="left" w:pos="9644"/>
        </w:tabs>
        <w:spacing w:before="120"/>
        <w:ind w:right="259" w:hanging="913"/>
        <w:jc w:val="right"/>
        <w:rPr>
          <w:rFonts w:ascii="Carlito"/>
          <w:b/>
        </w:rPr>
      </w:pPr>
      <w:hyperlink w:anchor="_bookmark11" w:history="1">
        <w:r w:rsidR="004B3EB6">
          <w:rPr>
            <w:rFonts w:ascii="Carlito"/>
            <w:b/>
          </w:rPr>
          <w:t>Literature</w:t>
        </w:r>
        <w:r w:rsidR="004B3EB6">
          <w:rPr>
            <w:rFonts w:ascii="Carlito"/>
            <w:b/>
            <w:spacing w:val="-5"/>
          </w:rPr>
          <w:t xml:space="preserve"> </w:t>
        </w:r>
        <w:r w:rsidR="004B3EB6">
          <w:rPr>
            <w:rFonts w:ascii="Carlito"/>
            <w:b/>
          </w:rPr>
          <w:t>Review:</w:t>
        </w:r>
        <w:r w:rsidR="004B3EB6">
          <w:rPr>
            <w:rFonts w:ascii="Carlito"/>
            <w:b/>
            <w:u w:val="thick"/>
          </w:rPr>
          <w:t xml:space="preserve"> </w:t>
        </w:r>
        <w:r w:rsidR="004B3EB6">
          <w:rPr>
            <w:rFonts w:ascii="Carlito"/>
            <w:b/>
            <w:u w:val="thick"/>
          </w:rPr>
          <w:tab/>
        </w:r>
        <w:r w:rsidR="004B3EB6">
          <w:rPr>
            <w:rFonts w:ascii="Carlito"/>
            <w:b/>
          </w:rPr>
          <w:t>2</w:t>
        </w:r>
      </w:hyperlink>
    </w:p>
    <w:p w14:paraId="7BF98BB8" w14:textId="77777777" w:rsidR="007D1D34" w:rsidRDefault="000578ED">
      <w:pPr>
        <w:pStyle w:val="ListParagraph"/>
        <w:numPr>
          <w:ilvl w:val="1"/>
          <w:numId w:val="13"/>
        </w:numPr>
        <w:tabs>
          <w:tab w:val="left" w:pos="599"/>
          <w:tab w:val="left" w:pos="600"/>
          <w:tab w:val="left" w:pos="9644"/>
        </w:tabs>
        <w:spacing w:before="121"/>
        <w:ind w:right="259" w:hanging="913"/>
        <w:jc w:val="right"/>
        <w:rPr>
          <w:rFonts w:ascii="Carlito"/>
          <w:b/>
        </w:rPr>
      </w:pPr>
      <w:hyperlink w:anchor="_bookmark12" w:history="1">
        <w:r w:rsidR="004B3EB6">
          <w:rPr>
            <w:rFonts w:ascii="Carlito"/>
            <w:b/>
          </w:rPr>
          <w:t>Concept</w:t>
        </w:r>
        <w:r w:rsidR="004B3EB6">
          <w:rPr>
            <w:rFonts w:ascii="Carlito"/>
            <w:b/>
            <w:spacing w:val="-2"/>
          </w:rPr>
          <w:t xml:space="preserve"> </w:t>
        </w:r>
        <w:r w:rsidR="004B3EB6">
          <w:rPr>
            <w:rFonts w:ascii="Carlito"/>
            <w:b/>
          </w:rPr>
          <w:t>Synthesis</w:t>
        </w:r>
        <w:r w:rsidR="004B3EB6">
          <w:rPr>
            <w:rFonts w:ascii="Carlito"/>
            <w:b/>
            <w:u w:val="thick"/>
          </w:rPr>
          <w:t xml:space="preserve"> </w:t>
        </w:r>
        <w:r w:rsidR="004B3EB6">
          <w:rPr>
            <w:rFonts w:ascii="Carlito"/>
            <w:b/>
            <w:u w:val="thick"/>
          </w:rPr>
          <w:tab/>
        </w:r>
        <w:r w:rsidR="004B3EB6">
          <w:rPr>
            <w:rFonts w:ascii="Carlito"/>
            <w:b/>
          </w:rPr>
          <w:t>2</w:t>
        </w:r>
      </w:hyperlink>
    </w:p>
    <w:p w14:paraId="2F721BCA" w14:textId="77777777" w:rsidR="007D1D34" w:rsidRDefault="000578ED">
      <w:pPr>
        <w:pStyle w:val="ListParagraph"/>
        <w:numPr>
          <w:ilvl w:val="2"/>
          <w:numId w:val="13"/>
        </w:numPr>
        <w:tabs>
          <w:tab w:val="left" w:pos="799"/>
          <w:tab w:val="left" w:pos="800"/>
          <w:tab w:val="left" w:pos="9430"/>
        </w:tabs>
        <w:spacing w:before="2"/>
        <w:ind w:right="260" w:hanging="1314"/>
        <w:jc w:val="right"/>
        <w:rPr>
          <w:rFonts w:ascii="Carlito"/>
          <w:sz w:val="20"/>
        </w:rPr>
      </w:pPr>
      <w:hyperlink w:anchor="_bookmark13" w:history="1">
        <w:r w:rsidR="004B3EB6">
          <w:rPr>
            <w:rFonts w:ascii="Carlito"/>
            <w:sz w:val="20"/>
          </w:rPr>
          <w:t>Concept Generation:</w:t>
        </w:r>
        <w:r w:rsidR="004B3EB6">
          <w:rPr>
            <w:rFonts w:ascii="Carlito"/>
            <w:sz w:val="20"/>
            <w:u w:val="single"/>
          </w:rPr>
          <w:t xml:space="preserve"> </w:t>
        </w:r>
        <w:r w:rsidR="004B3EB6">
          <w:rPr>
            <w:rFonts w:ascii="Carlito"/>
            <w:sz w:val="20"/>
            <w:u w:val="single"/>
          </w:rPr>
          <w:tab/>
        </w:r>
        <w:r w:rsidR="004B3EB6">
          <w:rPr>
            <w:rFonts w:ascii="Carlito"/>
            <w:w w:val="95"/>
            <w:sz w:val="20"/>
          </w:rPr>
          <w:t>2</w:t>
        </w:r>
      </w:hyperlink>
    </w:p>
    <w:p w14:paraId="47A0D74B" w14:textId="77777777" w:rsidR="007D1D34" w:rsidRDefault="000578ED">
      <w:pPr>
        <w:pStyle w:val="ListParagraph"/>
        <w:numPr>
          <w:ilvl w:val="2"/>
          <w:numId w:val="13"/>
        </w:numPr>
        <w:tabs>
          <w:tab w:val="left" w:pos="799"/>
          <w:tab w:val="left" w:pos="800"/>
          <w:tab w:val="left" w:pos="9430"/>
        </w:tabs>
        <w:spacing w:before="1"/>
        <w:ind w:right="260" w:hanging="1314"/>
        <w:jc w:val="right"/>
        <w:rPr>
          <w:rFonts w:ascii="Carlito"/>
          <w:sz w:val="20"/>
        </w:rPr>
      </w:pPr>
      <w:hyperlink w:anchor="_bookmark15" w:history="1">
        <w:r w:rsidR="004B3EB6">
          <w:rPr>
            <w:rFonts w:ascii="Carlito"/>
            <w:sz w:val="20"/>
          </w:rPr>
          <w:t>Concept</w:t>
        </w:r>
        <w:r w:rsidR="004B3EB6">
          <w:rPr>
            <w:rFonts w:ascii="Carlito"/>
            <w:spacing w:val="-1"/>
            <w:sz w:val="20"/>
          </w:rPr>
          <w:t xml:space="preserve"> </w:t>
        </w:r>
        <w:r w:rsidR="004B3EB6">
          <w:rPr>
            <w:rFonts w:ascii="Carlito"/>
            <w:sz w:val="20"/>
          </w:rPr>
          <w:t>Reduction:</w:t>
        </w:r>
        <w:r w:rsidR="004B3EB6">
          <w:rPr>
            <w:rFonts w:ascii="Carlito"/>
            <w:sz w:val="20"/>
            <w:u w:val="single"/>
          </w:rPr>
          <w:t xml:space="preserve"> </w:t>
        </w:r>
        <w:r w:rsidR="004B3EB6">
          <w:rPr>
            <w:rFonts w:ascii="Carlito"/>
            <w:sz w:val="20"/>
            <w:u w:val="single"/>
          </w:rPr>
          <w:tab/>
        </w:r>
        <w:r w:rsidR="004B3EB6">
          <w:rPr>
            <w:rFonts w:ascii="Carlito"/>
            <w:w w:val="95"/>
            <w:sz w:val="20"/>
          </w:rPr>
          <w:t>3</w:t>
        </w:r>
      </w:hyperlink>
    </w:p>
    <w:p w14:paraId="007039F5" w14:textId="77777777" w:rsidR="007D1D34" w:rsidRDefault="000578ED">
      <w:pPr>
        <w:pStyle w:val="Heading5"/>
        <w:numPr>
          <w:ilvl w:val="0"/>
          <w:numId w:val="13"/>
        </w:numPr>
        <w:tabs>
          <w:tab w:val="left" w:pos="714"/>
          <w:tab w:val="left" w:pos="9956"/>
        </w:tabs>
        <w:spacing w:before="118"/>
        <w:ind w:hanging="602"/>
        <w:jc w:val="both"/>
      </w:pPr>
      <w:hyperlink w:anchor="_bookmark16" w:history="1">
        <w:r w:rsidR="004B3EB6">
          <w:t>METHDOLOGY</w:t>
        </w:r>
        <w:r w:rsidR="004B3EB6">
          <w:rPr>
            <w:u w:val="single"/>
          </w:rPr>
          <w:t xml:space="preserve"> </w:t>
        </w:r>
        <w:r w:rsidR="004B3EB6">
          <w:rPr>
            <w:u w:val="single"/>
          </w:rPr>
          <w:tab/>
        </w:r>
        <w:r w:rsidR="004B3EB6">
          <w:t>4</w:t>
        </w:r>
      </w:hyperlink>
    </w:p>
    <w:p w14:paraId="6C6C1A15" w14:textId="77777777" w:rsidR="007D1D34" w:rsidRDefault="000578ED">
      <w:pPr>
        <w:pStyle w:val="ListParagraph"/>
        <w:numPr>
          <w:ilvl w:val="1"/>
          <w:numId w:val="13"/>
        </w:numPr>
        <w:tabs>
          <w:tab w:val="left" w:pos="912"/>
          <w:tab w:val="left" w:pos="913"/>
          <w:tab w:val="left" w:pos="9961"/>
        </w:tabs>
        <w:spacing w:before="120"/>
        <w:ind w:hanging="601"/>
        <w:rPr>
          <w:rFonts w:ascii="Carlito"/>
          <w:b/>
        </w:rPr>
      </w:pPr>
      <w:hyperlink w:anchor="_bookmark17" w:history="1">
        <w:r w:rsidR="004B3EB6">
          <w:rPr>
            <w:b/>
          </w:rPr>
          <w:t>Building Solar System in The University's</w:t>
        </w:r>
        <w:r w:rsidR="004B3EB6">
          <w:rPr>
            <w:b/>
            <w:spacing w:val="-7"/>
          </w:rPr>
          <w:t xml:space="preserve"> </w:t>
        </w:r>
        <w:r w:rsidR="004B3EB6">
          <w:rPr>
            <w:b/>
          </w:rPr>
          <w:t>Grand</w:t>
        </w:r>
        <w:r w:rsidR="004B3EB6">
          <w:rPr>
            <w:b/>
            <w:spacing w:val="-3"/>
          </w:rPr>
          <w:t xml:space="preserve"> </w:t>
        </w:r>
        <w:r w:rsidR="004B3EB6">
          <w:rPr>
            <w:b/>
          </w:rPr>
          <w:t>Mosque</w:t>
        </w:r>
        <w:r w:rsidR="004B3EB6">
          <w:rPr>
            <w:b/>
            <w:u w:val="thick"/>
          </w:rPr>
          <w:t xml:space="preserve"> </w:t>
        </w:r>
        <w:r w:rsidR="004B3EB6">
          <w:rPr>
            <w:b/>
            <w:u w:val="thick"/>
          </w:rPr>
          <w:tab/>
        </w:r>
        <w:r w:rsidR="004B3EB6">
          <w:rPr>
            <w:rFonts w:ascii="Carlito"/>
            <w:b/>
          </w:rPr>
          <w:t>4</w:t>
        </w:r>
      </w:hyperlink>
    </w:p>
    <w:p w14:paraId="0A318CAC" w14:textId="77777777" w:rsidR="007D1D34" w:rsidRDefault="000578ED">
      <w:pPr>
        <w:pStyle w:val="ListParagraph"/>
        <w:numPr>
          <w:ilvl w:val="2"/>
          <w:numId w:val="13"/>
        </w:numPr>
        <w:tabs>
          <w:tab w:val="left" w:pos="449"/>
          <w:tab w:val="left" w:pos="9430"/>
        </w:tabs>
        <w:ind w:left="962" w:right="260" w:hanging="963"/>
        <w:jc w:val="right"/>
        <w:rPr>
          <w:rFonts w:ascii="Carlito"/>
          <w:sz w:val="20"/>
        </w:rPr>
      </w:pPr>
      <w:hyperlink w:anchor="_bookmark18" w:history="1">
        <w:r w:rsidR="004B3EB6">
          <w:rPr>
            <w:rFonts w:ascii="Carlito"/>
            <w:sz w:val="20"/>
          </w:rPr>
          <w:t>University Grand Mosque Monthly</w:t>
        </w:r>
        <w:r w:rsidR="004B3EB6">
          <w:rPr>
            <w:rFonts w:ascii="Carlito"/>
            <w:spacing w:val="-1"/>
            <w:sz w:val="20"/>
          </w:rPr>
          <w:t xml:space="preserve"> </w:t>
        </w:r>
        <w:r w:rsidR="004B3EB6">
          <w:rPr>
            <w:rFonts w:ascii="Carlito"/>
            <w:sz w:val="20"/>
          </w:rPr>
          <w:t>Electricity Production</w:t>
        </w:r>
        <w:r w:rsidR="004B3EB6">
          <w:rPr>
            <w:rFonts w:ascii="Carlito"/>
            <w:sz w:val="20"/>
            <w:u w:val="single"/>
          </w:rPr>
          <w:t xml:space="preserve"> </w:t>
        </w:r>
        <w:r w:rsidR="004B3EB6">
          <w:rPr>
            <w:rFonts w:ascii="Carlito"/>
            <w:sz w:val="20"/>
            <w:u w:val="single"/>
          </w:rPr>
          <w:tab/>
        </w:r>
        <w:r w:rsidR="004B3EB6">
          <w:rPr>
            <w:rFonts w:ascii="Carlito"/>
            <w:w w:val="95"/>
            <w:sz w:val="20"/>
          </w:rPr>
          <w:t>4</w:t>
        </w:r>
      </w:hyperlink>
    </w:p>
    <w:p w14:paraId="29EE56DC" w14:textId="77777777" w:rsidR="007D1D34" w:rsidRDefault="000578ED">
      <w:pPr>
        <w:pStyle w:val="ListParagraph"/>
        <w:numPr>
          <w:ilvl w:val="2"/>
          <w:numId w:val="13"/>
        </w:numPr>
        <w:tabs>
          <w:tab w:val="left" w:pos="449"/>
          <w:tab w:val="left" w:pos="9430"/>
        </w:tabs>
        <w:spacing w:before="1"/>
        <w:ind w:left="962" w:right="260" w:hanging="963"/>
        <w:jc w:val="right"/>
        <w:rPr>
          <w:rFonts w:ascii="Carlito"/>
          <w:sz w:val="20"/>
        </w:rPr>
      </w:pPr>
      <w:hyperlink w:anchor="_bookmark19" w:history="1">
        <w:r w:rsidR="004B3EB6">
          <w:rPr>
            <w:rFonts w:ascii="Carlito"/>
            <w:sz w:val="20"/>
          </w:rPr>
          <w:t>Site</w:t>
        </w:r>
        <w:r w:rsidR="004B3EB6">
          <w:rPr>
            <w:rFonts w:ascii="Carlito"/>
            <w:spacing w:val="-4"/>
            <w:sz w:val="20"/>
          </w:rPr>
          <w:t xml:space="preserve"> </w:t>
        </w:r>
        <w:r w:rsidR="004B3EB6">
          <w:rPr>
            <w:rFonts w:ascii="Carlito"/>
            <w:sz w:val="20"/>
          </w:rPr>
          <w:t>inspection</w:t>
        </w:r>
        <w:r w:rsidR="004B3EB6">
          <w:rPr>
            <w:rFonts w:ascii="Carlito"/>
            <w:sz w:val="20"/>
            <w:u w:val="single"/>
          </w:rPr>
          <w:t xml:space="preserve"> </w:t>
        </w:r>
        <w:r w:rsidR="004B3EB6">
          <w:rPr>
            <w:rFonts w:ascii="Carlito"/>
            <w:sz w:val="20"/>
            <w:u w:val="single"/>
          </w:rPr>
          <w:tab/>
        </w:r>
        <w:r w:rsidR="004B3EB6">
          <w:rPr>
            <w:rFonts w:ascii="Carlito"/>
            <w:w w:val="95"/>
            <w:sz w:val="20"/>
          </w:rPr>
          <w:t>4</w:t>
        </w:r>
      </w:hyperlink>
    </w:p>
    <w:p w14:paraId="37870E7D" w14:textId="77777777" w:rsidR="007D1D34" w:rsidRDefault="000578ED">
      <w:pPr>
        <w:pStyle w:val="ListParagraph"/>
        <w:numPr>
          <w:ilvl w:val="2"/>
          <w:numId w:val="12"/>
        </w:numPr>
        <w:tabs>
          <w:tab w:val="left" w:pos="799"/>
          <w:tab w:val="left" w:pos="800"/>
          <w:tab w:val="left" w:pos="9430"/>
        </w:tabs>
        <w:spacing w:before="1" w:line="243" w:lineRule="exact"/>
        <w:ind w:right="260" w:hanging="1314"/>
        <w:jc w:val="right"/>
        <w:rPr>
          <w:rFonts w:ascii="Carlito"/>
          <w:sz w:val="20"/>
        </w:rPr>
      </w:pPr>
      <w:hyperlink w:anchor="_bookmark20" w:history="1">
        <w:r w:rsidR="004B3EB6">
          <w:rPr>
            <w:rFonts w:ascii="Carlito"/>
            <w:sz w:val="20"/>
          </w:rPr>
          <w:t>Solar Radiation and</w:t>
        </w:r>
        <w:r w:rsidR="004B3EB6">
          <w:rPr>
            <w:rFonts w:ascii="Carlito"/>
            <w:spacing w:val="-6"/>
            <w:sz w:val="20"/>
          </w:rPr>
          <w:t xml:space="preserve"> </w:t>
        </w:r>
        <w:r w:rsidR="004B3EB6">
          <w:rPr>
            <w:rFonts w:ascii="Carlito"/>
            <w:sz w:val="20"/>
          </w:rPr>
          <w:t>Solar</w:t>
        </w:r>
        <w:r w:rsidR="004B3EB6">
          <w:rPr>
            <w:rFonts w:ascii="Carlito"/>
            <w:spacing w:val="-2"/>
            <w:sz w:val="20"/>
          </w:rPr>
          <w:t xml:space="preserve"> </w:t>
        </w:r>
        <w:r w:rsidR="004B3EB6">
          <w:rPr>
            <w:rFonts w:ascii="Carlito"/>
            <w:sz w:val="20"/>
          </w:rPr>
          <w:t>irradiance</w:t>
        </w:r>
        <w:r w:rsidR="004B3EB6">
          <w:rPr>
            <w:rFonts w:ascii="Carlito"/>
            <w:sz w:val="20"/>
            <w:u w:val="single"/>
          </w:rPr>
          <w:t xml:space="preserve"> </w:t>
        </w:r>
        <w:r w:rsidR="004B3EB6">
          <w:rPr>
            <w:rFonts w:ascii="Carlito"/>
            <w:sz w:val="20"/>
            <w:u w:val="single"/>
          </w:rPr>
          <w:tab/>
        </w:r>
        <w:r w:rsidR="004B3EB6">
          <w:rPr>
            <w:rFonts w:ascii="Carlito"/>
            <w:w w:val="95"/>
            <w:sz w:val="20"/>
          </w:rPr>
          <w:t>4</w:t>
        </w:r>
      </w:hyperlink>
    </w:p>
    <w:p w14:paraId="53439FB6" w14:textId="77777777" w:rsidR="007D1D34" w:rsidRDefault="000578ED">
      <w:pPr>
        <w:pStyle w:val="ListParagraph"/>
        <w:numPr>
          <w:ilvl w:val="2"/>
          <w:numId w:val="12"/>
        </w:numPr>
        <w:tabs>
          <w:tab w:val="left" w:pos="799"/>
          <w:tab w:val="left" w:pos="800"/>
          <w:tab w:val="left" w:pos="9430"/>
        </w:tabs>
        <w:spacing w:line="243" w:lineRule="exact"/>
        <w:ind w:right="260" w:hanging="1314"/>
        <w:jc w:val="right"/>
        <w:rPr>
          <w:rFonts w:ascii="Carlito"/>
          <w:sz w:val="20"/>
        </w:rPr>
      </w:pPr>
      <w:hyperlink w:anchor="_bookmark23" w:history="1">
        <w:r w:rsidR="004B3EB6">
          <w:rPr>
            <w:rFonts w:ascii="Carlito"/>
            <w:sz w:val="20"/>
          </w:rPr>
          <w:t>Selecting the</w:t>
        </w:r>
        <w:r w:rsidR="004B3EB6">
          <w:rPr>
            <w:rFonts w:ascii="Carlito"/>
            <w:spacing w:val="-4"/>
            <w:sz w:val="20"/>
          </w:rPr>
          <w:t xml:space="preserve"> </w:t>
        </w:r>
        <w:r w:rsidR="004B3EB6">
          <w:rPr>
            <w:rFonts w:ascii="Carlito"/>
            <w:sz w:val="20"/>
          </w:rPr>
          <w:t>PV</w:t>
        </w:r>
        <w:r w:rsidR="004B3EB6">
          <w:rPr>
            <w:rFonts w:ascii="Carlito"/>
            <w:spacing w:val="-2"/>
            <w:sz w:val="20"/>
          </w:rPr>
          <w:t xml:space="preserve"> </w:t>
        </w:r>
        <w:r w:rsidR="004B3EB6">
          <w:rPr>
            <w:rFonts w:ascii="Carlito"/>
            <w:spacing w:val="3"/>
            <w:sz w:val="20"/>
          </w:rPr>
          <w:t>module</w:t>
        </w:r>
        <w:r w:rsidR="004B3EB6">
          <w:rPr>
            <w:rFonts w:ascii="Carlito"/>
            <w:spacing w:val="3"/>
            <w:sz w:val="20"/>
            <w:u w:val="single"/>
          </w:rPr>
          <w:t xml:space="preserve"> </w:t>
        </w:r>
        <w:r w:rsidR="004B3EB6">
          <w:rPr>
            <w:rFonts w:ascii="Carlito"/>
            <w:spacing w:val="3"/>
            <w:sz w:val="20"/>
            <w:u w:val="single"/>
          </w:rPr>
          <w:tab/>
        </w:r>
        <w:r w:rsidR="004B3EB6">
          <w:rPr>
            <w:rFonts w:ascii="Carlito"/>
            <w:w w:val="95"/>
            <w:sz w:val="20"/>
          </w:rPr>
          <w:t>6</w:t>
        </w:r>
      </w:hyperlink>
    </w:p>
    <w:p w14:paraId="6452DBD6" w14:textId="77777777" w:rsidR="007D1D34" w:rsidRDefault="000578ED">
      <w:pPr>
        <w:pStyle w:val="ListParagraph"/>
        <w:numPr>
          <w:ilvl w:val="2"/>
          <w:numId w:val="12"/>
        </w:numPr>
        <w:tabs>
          <w:tab w:val="left" w:pos="799"/>
          <w:tab w:val="left" w:pos="800"/>
          <w:tab w:val="left" w:pos="9430"/>
        </w:tabs>
        <w:spacing w:before="1"/>
        <w:ind w:right="260" w:hanging="1314"/>
        <w:jc w:val="right"/>
        <w:rPr>
          <w:rFonts w:ascii="Carlito"/>
          <w:sz w:val="20"/>
        </w:rPr>
      </w:pPr>
      <w:hyperlink w:anchor="_bookmark25" w:history="1">
        <w:r w:rsidR="004B3EB6">
          <w:rPr>
            <w:rFonts w:ascii="Carlito"/>
            <w:sz w:val="20"/>
          </w:rPr>
          <w:t>Inverter</w:t>
        </w:r>
        <w:r w:rsidR="004B3EB6">
          <w:rPr>
            <w:rFonts w:ascii="Carlito"/>
            <w:spacing w:val="-3"/>
            <w:sz w:val="20"/>
          </w:rPr>
          <w:t xml:space="preserve"> </w:t>
        </w:r>
        <w:r w:rsidR="004B3EB6">
          <w:rPr>
            <w:rFonts w:ascii="Carlito"/>
            <w:sz w:val="20"/>
          </w:rPr>
          <w:t>selection</w:t>
        </w:r>
        <w:r w:rsidR="004B3EB6">
          <w:rPr>
            <w:rFonts w:ascii="Carlito"/>
            <w:sz w:val="20"/>
            <w:u w:val="single"/>
          </w:rPr>
          <w:t xml:space="preserve"> </w:t>
        </w:r>
        <w:r w:rsidR="004B3EB6">
          <w:rPr>
            <w:rFonts w:ascii="Carlito"/>
            <w:sz w:val="20"/>
            <w:u w:val="single"/>
          </w:rPr>
          <w:tab/>
        </w:r>
        <w:r w:rsidR="004B3EB6">
          <w:rPr>
            <w:rFonts w:ascii="Carlito"/>
            <w:w w:val="95"/>
            <w:sz w:val="20"/>
          </w:rPr>
          <w:t>7</w:t>
        </w:r>
      </w:hyperlink>
    </w:p>
    <w:p w14:paraId="59C88EF6" w14:textId="77777777" w:rsidR="007D1D34" w:rsidRDefault="000578ED">
      <w:pPr>
        <w:pStyle w:val="ListParagraph"/>
        <w:numPr>
          <w:ilvl w:val="2"/>
          <w:numId w:val="12"/>
        </w:numPr>
        <w:tabs>
          <w:tab w:val="left" w:pos="799"/>
          <w:tab w:val="left" w:pos="800"/>
          <w:tab w:val="left" w:pos="9430"/>
        </w:tabs>
        <w:ind w:right="260" w:hanging="1314"/>
        <w:jc w:val="right"/>
        <w:rPr>
          <w:sz w:val="20"/>
        </w:rPr>
      </w:pPr>
      <w:hyperlink w:anchor="_bookmark27" w:history="1">
        <w:r w:rsidR="004B3EB6">
          <w:rPr>
            <w:rFonts w:ascii="Carlito"/>
            <w:sz w:val="20"/>
          </w:rPr>
          <w:t>Combiner</w:t>
        </w:r>
        <w:r w:rsidR="004B3EB6">
          <w:rPr>
            <w:rFonts w:ascii="Carlito"/>
            <w:spacing w:val="-3"/>
            <w:sz w:val="20"/>
          </w:rPr>
          <w:t xml:space="preserve"> </w:t>
        </w:r>
        <w:r w:rsidR="004B3EB6">
          <w:rPr>
            <w:rFonts w:ascii="Carlito"/>
            <w:sz w:val="20"/>
          </w:rPr>
          <w:t>box</w:t>
        </w:r>
        <w:r w:rsidR="004B3EB6">
          <w:rPr>
            <w:rFonts w:ascii="Carlito"/>
            <w:spacing w:val="-2"/>
            <w:sz w:val="20"/>
          </w:rPr>
          <w:t xml:space="preserve"> </w:t>
        </w:r>
        <w:r w:rsidR="004B3EB6">
          <w:rPr>
            <w:rFonts w:ascii="Carlito"/>
            <w:sz w:val="20"/>
          </w:rPr>
          <w:t>selection</w:t>
        </w:r>
        <w:r w:rsidR="004B3EB6">
          <w:rPr>
            <w:rFonts w:ascii="Carlito"/>
            <w:sz w:val="20"/>
            <w:u w:val="single"/>
          </w:rPr>
          <w:t xml:space="preserve"> </w:t>
        </w:r>
      </w:hyperlink>
      <w:r w:rsidR="004B3EB6">
        <w:rPr>
          <w:rFonts w:ascii="Carlito"/>
          <w:sz w:val="20"/>
          <w:u w:val="single"/>
        </w:rPr>
        <w:tab/>
      </w:r>
      <w:hyperlink w:anchor="_bookmark27" w:history="1">
        <w:r w:rsidR="004B3EB6">
          <w:rPr>
            <w:rFonts w:ascii="Carlito"/>
            <w:w w:val="95"/>
            <w:sz w:val="20"/>
          </w:rPr>
          <w:t>8</w:t>
        </w:r>
      </w:hyperlink>
    </w:p>
    <w:p w14:paraId="7E21549F" w14:textId="77777777" w:rsidR="007D1D34" w:rsidRDefault="000578ED">
      <w:pPr>
        <w:pStyle w:val="ListParagraph"/>
        <w:numPr>
          <w:ilvl w:val="2"/>
          <w:numId w:val="12"/>
        </w:numPr>
        <w:tabs>
          <w:tab w:val="left" w:pos="799"/>
          <w:tab w:val="left" w:pos="800"/>
          <w:tab w:val="left" w:pos="9430"/>
        </w:tabs>
        <w:spacing w:before="1" w:line="243" w:lineRule="exact"/>
        <w:ind w:right="260" w:hanging="1314"/>
        <w:jc w:val="right"/>
        <w:rPr>
          <w:sz w:val="20"/>
        </w:rPr>
      </w:pPr>
      <w:hyperlink w:anchor="_bookmark28" w:history="1">
        <w:r w:rsidR="004B3EB6">
          <w:rPr>
            <w:rFonts w:ascii="Carlito"/>
            <w:sz w:val="20"/>
          </w:rPr>
          <w:t>Installation of</w:t>
        </w:r>
        <w:r w:rsidR="004B3EB6">
          <w:rPr>
            <w:rFonts w:ascii="Carlito"/>
            <w:spacing w:val="-4"/>
            <w:sz w:val="20"/>
          </w:rPr>
          <w:t xml:space="preserve"> </w:t>
        </w:r>
        <w:r w:rsidR="004B3EB6">
          <w:rPr>
            <w:rFonts w:ascii="Carlito"/>
            <w:sz w:val="20"/>
          </w:rPr>
          <w:t>Solar Panel</w:t>
        </w:r>
        <w:r w:rsidR="004B3EB6">
          <w:rPr>
            <w:rFonts w:ascii="Carlito"/>
            <w:sz w:val="20"/>
            <w:u w:val="single"/>
          </w:rPr>
          <w:t xml:space="preserve"> </w:t>
        </w:r>
      </w:hyperlink>
      <w:r w:rsidR="004B3EB6">
        <w:rPr>
          <w:rFonts w:ascii="Carlito"/>
          <w:sz w:val="20"/>
          <w:u w:val="single"/>
        </w:rPr>
        <w:tab/>
      </w:r>
      <w:hyperlink w:anchor="_bookmark28" w:history="1">
        <w:r w:rsidR="004B3EB6">
          <w:rPr>
            <w:rFonts w:ascii="Carlito"/>
            <w:w w:val="95"/>
            <w:sz w:val="20"/>
          </w:rPr>
          <w:t>8</w:t>
        </w:r>
      </w:hyperlink>
    </w:p>
    <w:p w14:paraId="5FB84F1F" w14:textId="77777777" w:rsidR="007D1D34" w:rsidRDefault="000578ED">
      <w:pPr>
        <w:pStyle w:val="ListParagraph"/>
        <w:numPr>
          <w:ilvl w:val="2"/>
          <w:numId w:val="12"/>
        </w:numPr>
        <w:tabs>
          <w:tab w:val="left" w:pos="799"/>
          <w:tab w:val="left" w:pos="800"/>
          <w:tab w:val="left" w:pos="9430"/>
        </w:tabs>
        <w:spacing w:line="243" w:lineRule="exact"/>
        <w:ind w:right="260" w:hanging="1314"/>
        <w:jc w:val="right"/>
        <w:rPr>
          <w:rFonts w:ascii="Carlito"/>
          <w:sz w:val="20"/>
        </w:rPr>
      </w:pPr>
      <w:hyperlink w:anchor="_bookmark29" w:history="1">
        <w:r w:rsidR="004B3EB6">
          <w:rPr>
            <w:rFonts w:ascii="Carlito"/>
            <w:sz w:val="20"/>
          </w:rPr>
          <w:t>Project</w:t>
        </w:r>
        <w:r w:rsidR="004B3EB6">
          <w:rPr>
            <w:rFonts w:ascii="Carlito"/>
            <w:spacing w:val="-2"/>
            <w:sz w:val="20"/>
          </w:rPr>
          <w:t xml:space="preserve"> </w:t>
        </w:r>
        <w:r w:rsidR="004B3EB6">
          <w:rPr>
            <w:rFonts w:ascii="Carlito"/>
            <w:sz w:val="20"/>
          </w:rPr>
          <w:t>sizing</w:t>
        </w:r>
        <w:r w:rsidR="004B3EB6">
          <w:rPr>
            <w:rFonts w:ascii="Carlito"/>
            <w:sz w:val="20"/>
            <w:u w:val="single"/>
          </w:rPr>
          <w:t xml:space="preserve"> </w:t>
        </w:r>
        <w:r w:rsidR="004B3EB6">
          <w:rPr>
            <w:rFonts w:ascii="Carlito"/>
            <w:sz w:val="20"/>
            <w:u w:val="single"/>
          </w:rPr>
          <w:tab/>
        </w:r>
        <w:r w:rsidR="004B3EB6">
          <w:rPr>
            <w:rFonts w:ascii="Carlito"/>
            <w:w w:val="95"/>
            <w:sz w:val="20"/>
          </w:rPr>
          <w:t>9</w:t>
        </w:r>
      </w:hyperlink>
    </w:p>
    <w:p w14:paraId="3CC03FBD" w14:textId="77777777" w:rsidR="007D1D34" w:rsidRDefault="000578ED">
      <w:pPr>
        <w:pStyle w:val="ListParagraph"/>
        <w:numPr>
          <w:ilvl w:val="2"/>
          <w:numId w:val="12"/>
        </w:numPr>
        <w:tabs>
          <w:tab w:val="left" w:pos="799"/>
          <w:tab w:val="left" w:pos="800"/>
          <w:tab w:val="left" w:pos="9430"/>
        </w:tabs>
        <w:spacing w:before="1"/>
        <w:ind w:right="260" w:hanging="1314"/>
        <w:jc w:val="right"/>
        <w:rPr>
          <w:rFonts w:ascii="Carlito"/>
          <w:sz w:val="20"/>
        </w:rPr>
      </w:pPr>
      <w:hyperlink w:anchor="_bookmark30" w:history="1">
        <w:r w:rsidR="004B3EB6">
          <w:rPr>
            <w:rFonts w:ascii="Carlito"/>
            <w:sz w:val="20"/>
          </w:rPr>
          <w:t>Number of</w:t>
        </w:r>
        <w:r w:rsidR="004B3EB6">
          <w:rPr>
            <w:rFonts w:ascii="Carlito"/>
            <w:spacing w:val="-6"/>
            <w:sz w:val="20"/>
          </w:rPr>
          <w:t xml:space="preserve"> </w:t>
        </w:r>
        <w:r w:rsidR="004B3EB6">
          <w:rPr>
            <w:rFonts w:ascii="Carlito"/>
            <w:sz w:val="20"/>
          </w:rPr>
          <w:t>module</w:t>
        </w:r>
        <w:r w:rsidR="004B3EB6">
          <w:rPr>
            <w:rFonts w:ascii="Carlito"/>
            <w:spacing w:val="-3"/>
            <w:sz w:val="20"/>
          </w:rPr>
          <w:t xml:space="preserve"> </w:t>
        </w:r>
        <w:r w:rsidR="004B3EB6">
          <w:rPr>
            <w:rFonts w:ascii="Carlito"/>
            <w:sz w:val="20"/>
          </w:rPr>
          <w:t>selection</w:t>
        </w:r>
        <w:r w:rsidR="004B3EB6">
          <w:rPr>
            <w:rFonts w:ascii="Carlito"/>
            <w:sz w:val="20"/>
            <w:u w:val="single"/>
          </w:rPr>
          <w:t xml:space="preserve"> </w:t>
        </w:r>
        <w:r w:rsidR="004B3EB6">
          <w:rPr>
            <w:rFonts w:ascii="Carlito"/>
            <w:sz w:val="20"/>
            <w:u w:val="single"/>
          </w:rPr>
          <w:tab/>
        </w:r>
        <w:r w:rsidR="004B3EB6">
          <w:rPr>
            <w:rFonts w:ascii="Carlito"/>
            <w:w w:val="95"/>
            <w:sz w:val="20"/>
          </w:rPr>
          <w:t>9</w:t>
        </w:r>
      </w:hyperlink>
    </w:p>
    <w:p w14:paraId="365A0995" w14:textId="77777777" w:rsidR="007D1D34" w:rsidRDefault="000578ED">
      <w:pPr>
        <w:pStyle w:val="ListParagraph"/>
        <w:numPr>
          <w:ilvl w:val="2"/>
          <w:numId w:val="12"/>
        </w:numPr>
        <w:tabs>
          <w:tab w:val="left" w:pos="799"/>
          <w:tab w:val="left" w:pos="800"/>
          <w:tab w:val="left" w:pos="9430"/>
        </w:tabs>
        <w:spacing w:line="243" w:lineRule="exact"/>
        <w:ind w:right="260" w:hanging="1314"/>
        <w:jc w:val="right"/>
        <w:rPr>
          <w:rFonts w:ascii="Carlito"/>
          <w:sz w:val="20"/>
        </w:rPr>
      </w:pPr>
      <w:hyperlink w:anchor="_bookmark32" w:history="1">
        <w:r w:rsidR="004B3EB6">
          <w:rPr>
            <w:rFonts w:ascii="Carlito"/>
            <w:sz w:val="20"/>
          </w:rPr>
          <w:t>PV array</w:t>
        </w:r>
        <w:r w:rsidR="004B3EB6">
          <w:rPr>
            <w:rFonts w:ascii="Carlito"/>
            <w:spacing w:val="-3"/>
            <w:sz w:val="20"/>
          </w:rPr>
          <w:t xml:space="preserve"> </w:t>
        </w:r>
        <w:r w:rsidR="004B3EB6">
          <w:rPr>
            <w:rFonts w:ascii="Carlito"/>
            <w:sz w:val="20"/>
          </w:rPr>
          <w:t>project</w:t>
        </w:r>
        <w:r w:rsidR="004B3EB6">
          <w:rPr>
            <w:rFonts w:ascii="Carlito"/>
            <w:spacing w:val="-1"/>
            <w:sz w:val="20"/>
          </w:rPr>
          <w:t xml:space="preserve"> </w:t>
        </w:r>
        <w:r w:rsidR="004B3EB6">
          <w:rPr>
            <w:rFonts w:ascii="Carlito"/>
            <w:sz w:val="20"/>
          </w:rPr>
          <w:t>in</w:t>
        </w:r>
        <w:r w:rsidR="004B3EB6">
          <w:rPr>
            <w:rFonts w:ascii="Carlito"/>
            <w:sz w:val="20"/>
            <w:u w:val="single"/>
          </w:rPr>
          <w:t xml:space="preserve"> </w:t>
        </w:r>
        <w:r w:rsidR="004B3EB6">
          <w:rPr>
            <w:rFonts w:ascii="Carlito"/>
            <w:sz w:val="20"/>
            <w:u w:val="single"/>
          </w:rPr>
          <w:tab/>
        </w:r>
        <w:r w:rsidR="004B3EB6">
          <w:rPr>
            <w:rFonts w:ascii="Carlito"/>
            <w:w w:val="95"/>
            <w:sz w:val="20"/>
          </w:rPr>
          <w:t>9</w:t>
        </w:r>
      </w:hyperlink>
    </w:p>
    <w:p w14:paraId="372E5D64" w14:textId="77777777" w:rsidR="007D1D34" w:rsidRDefault="000578ED">
      <w:pPr>
        <w:pStyle w:val="ListParagraph"/>
        <w:numPr>
          <w:ilvl w:val="2"/>
          <w:numId w:val="12"/>
        </w:numPr>
        <w:tabs>
          <w:tab w:val="left" w:pos="799"/>
          <w:tab w:val="left" w:pos="800"/>
          <w:tab w:val="left" w:pos="9331"/>
        </w:tabs>
        <w:spacing w:line="243" w:lineRule="exact"/>
        <w:ind w:right="260" w:hanging="1314"/>
        <w:jc w:val="right"/>
        <w:rPr>
          <w:rFonts w:ascii="Carlito"/>
          <w:sz w:val="20"/>
        </w:rPr>
      </w:pPr>
      <w:hyperlink w:anchor="_bookmark33" w:history="1">
        <w:r w:rsidR="004B3EB6">
          <w:rPr>
            <w:rFonts w:ascii="Carlito"/>
            <w:sz w:val="20"/>
          </w:rPr>
          <w:t>Number of</w:t>
        </w:r>
        <w:r w:rsidR="004B3EB6">
          <w:rPr>
            <w:rFonts w:ascii="Carlito"/>
            <w:spacing w:val="-5"/>
            <w:sz w:val="20"/>
          </w:rPr>
          <w:t xml:space="preserve"> </w:t>
        </w:r>
        <w:r w:rsidR="004B3EB6">
          <w:rPr>
            <w:rFonts w:ascii="Carlito"/>
            <w:sz w:val="20"/>
          </w:rPr>
          <w:t>inverter</w:t>
        </w:r>
        <w:r w:rsidR="004B3EB6">
          <w:rPr>
            <w:rFonts w:ascii="Carlito"/>
            <w:spacing w:val="-2"/>
            <w:sz w:val="20"/>
          </w:rPr>
          <w:t xml:space="preserve"> </w:t>
        </w:r>
        <w:r w:rsidR="004B3EB6">
          <w:rPr>
            <w:rFonts w:ascii="Carlito"/>
            <w:sz w:val="20"/>
          </w:rPr>
          <w:t>calculation</w:t>
        </w:r>
        <w:r w:rsidR="004B3EB6">
          <w:rPr>
            <w:rFonts w:ascii="Carlito"/>
            <w:sz w:val="20"/>
            <w:u w:val="single"/>
          </w:rPr>
          <w:t xml:space="preserve"> </w:t>
        </w:r>
        <w:r w:rsidR="004B3EB6">
          <w:rPr>
            <w:rFonts w:ascii="Carlito"/>
            <w:sz w:val="20"/>
            <w:u w:val="single"/>
          </w:rPr>
          <w:tab/>
        </w:r>
        <w:r w:rsidR="004B3EB6">
          <w:rPr>
            <w:rFonts w:ascii="Carlito"/>
            <w:spacing w:val="-2"/>
            <w:sz w:val="20"/>
          </w:rPr>
          <w:t>10</w:t>
        </w:r>
      </w:hyperlink>
    </w:p>
    <w:p w14:paraId="08C18B04" w14:textId="77777777" w:rsidR="007D1D34" w:rsidRDefault="000578ED">
      <w:pPr>
        <w:pStyle w:val="ListParagraph"/>
        <w:numPr>
          <w:ilvl w:val="2"/>
          <w:numId w:val="12"/>
        </w:numPr>
        <w:tabs>
          <w:tab w:val="left" w:pos="799"/>
          <w:tab w:val="left" w:pos="800"/>
          <w:tab w:val="left" w:pos="9332"/>
        </w:tabs>
        <w:spacing w:before="1"/>
        <w:ind w:right="260" w:hanging="1314"/>
        <w:jc w:val="right"/>
        <w:rPr>
          <w:rFonts w:ascii="Carlito"/>
          <w:sz w:val="20"/>
        </w:rPr>
      </w:pPr>
      <w:hyperlink w:anchor="_bookmark34" w:history="1">
        <w:r w:rsidR="004B3EB6">
          <w:rPr>
            <w:rFonts w:ascii="Carlito"/>
            <w:sz w:val="20"/>
          </w:rPr>
          <w:t>Total of</w:t>
        </w:r>
        <w:r w:rsidR="004B3EB6">
          <w:rPr>
            <w:rFonts w:ascii="Carlito"/>
            <w:spacing w:val="-5"/>
            <w:sz w:val="20"/>
          </w:rPr>
          <w:t xml:space="preserve"> </w:t>
        </w:r>
        <w:r w:rsidR="004B3EB6">
          <w:rPr>
            <w:rFonts w:ascii="Carlito"/>
            <w:sz w:val="20"/>
          </w:rPr>
          <w:t>box</w:t>
        </w:r>
        <w:r w:rsidR="004B3EB6">
          <w:rPr>
            <w:rFonts w:ascii="Carlito"/>
            <w:spacing w:val="-2"/>
            <w:sz w:val="20"/>
          </w:rPr>
          <w:t xml:space="preserve"> </w:t>
        </w:r>
        <w:r w:rsidR="004B3EB6">
          <w:rPr>
            <w:rFonts w:ascii="Carlito"/>
            <w:sz w:val="20"/>
          </w:rPr>
          <w:t>selection</w:t>
        </w:r>
        <w:r w:rsidR="004B3EB6">
          <w:rPr>
            <w:rFonts w:ascii="Carlito"/>
            <w:sz w:val="20"/>
            <w:u w:val="single"/>
          </w:rPr>
          <w:t xml:space="preserve"> </w:t>
        </w:r>
        <w:r w:rsidR="004B3EB6">
          <w:rPr>
            <w:rFonts w:ascii="Carlito"/>
            <w:sz w:val="20"/>
            <w:u w:val="single"/>
          </w:rPr>
          <w:tab/>
        </w:r>
        <w:r w:rsidR="004B3EB6">
          <w:rPr>
            <w:rFonts w:ascii="Carlito"/>
            <w:spacing w:val="-2"/>
            <w:sz w:val="20"/>
          </w:rPr>
          <w:t>10</w:t>
        </w:r>
      </w:hyperlink>
    </w:p>
    <w:p w14:paraId="03FEC916" w14:textId="77777777" w:rsidR="007D1D34" w:rsidRDefault="000578ED">
      <w:pPr>
        <w:pStyle w:val="ListParagraph"/>
        <w:numPr>
          <w:ilvl w:val="2"/>
          <w:numId w:val="12"/>
        </w:numPr>
        <w:tabs>
          <w:tab w:val="left" w:pos="799"/>
          <w:tab w:val="left" w:pos="800"/>
          <w:tab w:val="left" w:pos="9331"/>
        </w:tabs>
        <w:spacing w:before="1"/>
        <w:ind w:right="260" w:hanging="1314"/>
        <w:jc w:val="right"/>
        <w:rPr>
          <w:rFonts w:ascii="Carlito"/>
          <w:sz w:val="20"/>
        </w:rPr>
      </w:pPr>
      <w:hyperlink w:anchor="_bookmark35" w:history="1">
        <w:r w:rsidR="004B3EB6">
          <w:rPr>
            <w:rFonts w:ascii="Carlito"/>
            <w:sz w:val="20"/>
          </w:rPr>
          <w:t>Electricity SOLAR system</w:t>
        </w:r>
        <w:r w:rsidR="004B3EB6">
          <w:rPr>
            <w:rFonts w:ascii="Carlito"/>
            <w:spacing w:val="-9"/>
            <w:sz w:val="20"/>
          </w:rPr>
          <w:t xml:space="preserve"> </w:t>
        </w:r>
        <w:r w:rsidR="004B3EB6">
          <w:rPr>
            <w:rFonts w:ascii="Carlito"/>
            <w:sz w:val="20"/>
          </w:rPr>
          <w:t>supply</w:t>
        </w:r>
        <w:r w:rsidR="004B3EB6">
          <w:rPr>
            <w:rFonts w:ascii="Carlito"/>
            <w:spacing w:val="-2"/>
            <w:sz w:val="20"/>
          </w:rPr>
          <w:t xml:space="preserve"> </w:t>
        </w:r>
        <w:r w:rsidR="004B3EB6">
          <w:rPr>
            <w:rFonts w:ascii="Carlito"/>
            <w:sz w:val="20"/>
          </w:rPr>
          <w:t>project</w:t>
        </w:r>
        <w:r w:rsidR="004B3EB6">
          <w:rPr>
            <w:rFonts w:ascii="Carlito"/>
            <w:sz w:val="20"/>
            <w:u w:val="single"/>
          </w:rPr>
          <w:t xml:space="preserve"> </w:t>
        </w:r>
        <w:r w:rsidR="004B3EB6">
          <w:rPr>
            <w:rFonts w:ascii="Carlito"/>
            <w:sz w:val="20"/>
            <w:u w:val="single"/>
          </w:rPr>
          <w:tab/>
        </w:r>
        <w:r w:rsidR="004B3EB6">
          <w:rPr>
            <w:rFonts w:ascii="Carlito"/>
            <w:spacing w:val="-2"/>
            <w:sz w:val="20"/>
          </w:rPr>
          <w:t>11</w:t>
        </w:r>
      </w:hyperlink>
    </w:p>
    <w:p w14:paraId="6075000C" w14:textId="77777777" w:rsidR="007D1D34" w:rsidRDefault="000578ED">
      <w:pPr>
        <w:pStyle w:val="ListParagraph"/>
        <w:numPr>
          <w:ilvl w:val="2"/>
          <w:numId w:val="12"/>
        </w:numPr>
        <w:tabs>
          <w:tab w:val="left" w:pos="799"/>
          <w:tab w:val="left" w:pos="800"/>
          <w:tab w:val="left" w:pos="9332"/>
        </w:tabs>
        <w:spacing w:line="243" w:lineRule="exact"/>
        <w:ind w:right="260" w:hanging="1314"/>
        <w:jc w:val="right"/>
        <w:rPr>
          <w:rFonts w:ascii="Carlito"/>
          <w:sz w:val="20"/>
        </w:rPr>
      </w:pPr>
      <w:hyperlink w:anchor="_bookmark36" w:history="1">
        <w:r w:rsidR="004B3EB6">
          <w:rPr>
            <w:rFonts w:ascii="Carlito"/>
            <w:sz w:val="20"/>
          </w:rPr>
          <w:t>Project</w:t>
        </w:r>
        <w:r w:rsidR="004B3EB6">
          <w:rPr>
            <w:rFonts w:ascii="Carlito"/>
            <w:spacing w:val="-3"/>
            <w:sz w:val="20"/>
          </w:rPr>
          <w:t xml:space="preserve"> </w:t>
        </w:r>
        <w:r w:rsidR="004B3EB6">
          <w:rPr>
            <w:rFonts w:ascii="Carlito"/>
            <w:sz w:val="20"/>
          </w:rPr>
          <w:t>simulation</w:t>
        </w:r>
        <w:r w:rsidR="004B3EB6">
          <w:rPr>
            <w:rFonts w:ascii="Carlito"/>
            <w:sz w:val="20"/>
            <w:u w:val="single"/>
          </w:rPr>
          <w:t xml:space="preserve"> </w:t>
        </w:r>
        <w:r w:rsidR="004B3EB6">
          <w:rPr>
            <w:rFonts w:ascii="Carlito"/>
            <w:sz w:val="20"/>
            <w:u w:val="single"/>
          </w:rPr>
          <w:tab/>
        </w:r>
        <w:r w:rsidR="004B3EB6">
          <w:rPr>
            <w:rFonts w:ascii="Carlito"/>
            <w:spacing w:val="-2"/>
            <w:sz w:val="20"/>
          </w:rPr>
          <w:t>12</w:t>
        </w:r>
      </w:hyperlink>
    </w:p>
    <w:p w14:paraId="038FA8E6" w14:textId="77777777" w:rsidR="007D1D34" w:rsidRDefault="000578ED">
      <w:pPr>
        <w:pStyle w:val="ListParagraph"/>
        <w:numPr>
          <w:ilvl w:val="2"/>
          <w:numId w:val="12"/>
        </w:numPr>
        <w:tabs>
          <w:tab w:val="left" w:pos="799"/>
          <w:tab w:val="left" w:pos="800"/>
          <w:tab w:val="left" w:pos="9332"/>
        </w:tabs>
        <w:spacing w:line="243" w:lineRule="exact"/>
        <w:ind w:right="260" w:hanging="1314"/>
        <w:jc w:val="right"/>
        <w:rPr>
          <w:rFonts w:ascii="Carlito"/>
          <w:sz w:val="20"/>
        </w:rPr>
      </w:pPr>
      <w:hyperlink w:anchor="_bookmark37" w:history="1">
        <w:r w:rsidR="004B3EB6">
          <w:rPr>
            <w:rFonts w:ascii="Carlito"/>
            <w:sz w:val="20"/>
          </w:rPr>
          <w:t>Simulation</w:t>
        </w:r>
        <w:r w:rsidR="004B3EB6">
          <w:rPr>
            <w:rFonts w:ascii="Carlito"/>
            <w:spacing w:val="1"/>
            <w:sz w:val="20"/>
          </w:rPr>
          <w:t xml:space="preserve"> </w:t>
        </w:r>
        <w:r w:rsidR="004B3EB6">
          <w:rPr>
            <w:rFonts w:ascii="Carlito"/>
            <w:sz w:val="20"/>
          </w:rPr>
          <w:t>Results</w:t>
        </w:r>
        <w:r w:rsidR="004B3EB6">
          <w:rPr>
            <w:rFonts w:ascii="Carlito"/>
            <w:sz w:val="20"/>
            <w:u w:val="single"/>
          </w:rPr>
          <w:t xml:space="preserve"> </w:t>
        </w:r>
        <w:r w:rsidR="004B3EB6">
          <w:rPr>
            <w:rFonts w:ascii="Carlito"/>
            <w:sz w:val="20"/>
            <w:u w:val="single"/>
          </w:rPr>
          <w:tab/>
        </w:r>
        <w:r w:rsidR="004B3EB6">
          <w:rPr>
            <w:rFonts w:ascii="Carlito"/>
            <w:spacing w:val="-2"/>
            <w:sz w:val="20"/>
          </w:rPr>
          <w:t>13</w:t>
        </w:r>
      </w:hyperlink>
    </w:p>
    <w:p w14:paraId="394F3F8B" w14:textId="77777777" w:rsidR="007D1D34" w:rsidRDefault="000578ED">
      <w:pPr>
        <w:pStyle w:val="ListParagraph"/>
        <w:numPr>
          <w:ilvl w:val="2"/>
          <w:numId w:val="12"/>
        </w:numPr>
        <w:tabs>
          <w:tab w:val="left" w:pos="799"/>
          <w:tab w:val="left" w:pos="800"/>
          <w:tab w:val="left" w:pos="9332"/>
        </w:tabs>
        <w:spacing w:before="2"/>
        <w:ind w:right="260" w:hanging="1314"/>
        <w:jc w:val="right"/>
        <w:rPr>
          <w:rFonts w:ascii="Carlito"/>
          <w:sz w:val="20"/>
        </w:rPr>
      </w:pPr>
      <w:hyperlink w:anchor="_bookmark38" w:history="1">
        <w:r w:rsidR="004B3EB6">
          <w:rPr>
            <w:rFonts w:ascii="Carlito"/>
            <w:sz w:val="20"/>
          </w:rPr>
          <w:t>Normalized</w:t>
        </w:r>
        <w:r w:rsidR="004B3EB6">
          <w:rPr>
            <w:rFonts w:ascii="Carlito"/>
            <w:spacing w:val="-3"/>
            <w:sz w:val="20"/>
          </w:rPr>
          <w:t xml:space="preserve"> </w:t>
        </w:r>
        <w:r w:rsidR="004B3EB6">
          <w:rPr>
            <w:rFonts w:ascii="Carlito"/>
            <w:sz w:val="20"/>
          </w:rPr>
          <w:t>productions</w:t>
        </w:r>
        <w:r w:rsidR="004B3EB6">
          <w:rPr>
            <w:rFonts w:ascii="Carlito"/>
            <w:sz w:val="20"/>
            <w:u w:val="single"/>
          </w:rPr>
          <w:t xml:space="preserve"> </w:t>
        </w:r>
        <w:r w:rsidR="004B3EB6">
          <w:rPr>
            <w:rFonts w:ascii="Carlito"/>
            <w:sz w:val="20"/>
            <w:u w:val="single"/>
          </w:rPr>
          <w:tab/>
        </w:r>
        <w:r w:rsidR="004B3EB6">
          <w:rPr>
            <w:rFonts w:ascii="Carlito"/>
            <w:spacing w:val="-2"/>
            <w:sz w:val="20"/>
          </w:rPr>
          <w:t>14</w:t>
        </w:r>
      </w:hyperlink>
    </w:p>
    <w:p w14:paraId="304595FB" w14:textId="77777777" w:rsidR="007D1D34" w:rsidRDefault="000578ED">
      <w:pPr>
        <w:pStyle w:val="ListParagraph"/>
        <w:numPr>
          <w:ilvl w:val="2"/>
          <w:numId w:val="12"/>
        </w:numPr>
        <w:tabs>
          <w:tab w:val="left" w:pos="799"/>
          <w:tab w:val="left" w:pos="800"/>
          <w:tab w:val="left" w:pos="9332"/>
        </w:tabs>
        <w:ind w:right="260" w:hanging="1314"/>
        <w:jc w:val="right"/>
        <w:rPr>
          <w:rFonts w:ascii="Carlito"/>
          <w:sz w:val="20"/>
        </w:rPr>
      </w:pPr>
      <w:hyperlink w:anchor="_bookmark39" w:history="1">
        <w:r w:rsidR="004B3EB6">
          <w:rPr>
            <w:rFonts w:ascii="Carlito"/>
            <w:sz w:val="20"/>
          </w:rPr>
          <w:t>Performance</w:t>
        </w:r>
        <w:r w:rsidR="004B3EB6">
          <w:rPr>
            <w:rFonts w:ascii="Carlito"/>
            <w:spacing w:val="-4"/>
            <w:sz w:val="20"/>
          </w:rPr>
          <w:t xml:space="preserve"> </w:t>
        </w:r>
        <w:r w:rsidR="004B3EB6">
          <w:rPr>
            <w:rFonts w:ascii="Carlito"/>
            <w:sz w:val="20"/>
          </w:rPr>
          <w:t>ratio</w:t>
        </w:r>
        <w:r w:rsidR="004B3EB6">
          <w:rPr>
            <w:rFonts w:ascii="Carlito"/>
            <w:sz w:val="20"/>
            <w:u w:val="single"/>
          </w:rPr>
          <w:t xml:space="preserve"> </w:t>
        </w:r>
        <w:r w:rsidR="004B3EB6">
          <w:rPr>
            <w:rFonts w:ascii="Carlito"/>
            <w:sz w:val="20"/>
            <w:u w:val="single"/>
          </w:rPr>
          <w:tab/>
        </w:r>
        <w:r w:rsidR="004B3EB6">
          <w:rPr>
            <w:rFonts w:ascii="Carlito"/>
            <w:spacing w:val="-2"/>
            <w:sz w:val="20"/>
          </w:rPr>
          <w:t>14</w:t>
        </w:r>
      </w:hyperlink>
    </w:p>
    <w:p w14:paraId="789799E5" w14:textId="77777777" w:rsidR="007D1D34" w:rsidRDefault="000578ED">
      <w:pPr>
        <w:pStyle w:val="ListParagraph"/>
        <w:numPr>
          <w:ilvl w:val="2"/>
          <w:numId w:val="12"/>
        </w:numPr>
        <w:tabs>
          <w:tab w:val="left" w:pos="799"/>
          <w:tab w:val="left" w:pos="800"/>
          <w:tab w:val="left" w:pos="9331"/>
        </w:tabs>
        <w:spacing w:before="1" w:line="243" w:lineRule="exact"/>
        <w:ind w:right="260" w:hanging="1314"/>
        <w:jc w:val="right"/>
        <w:rPr>
          <w:rFonts w:ascii="Carlito"/>
          <w:sz w:val="20"/>
        </w:rPr>
      </w:pPr>
      <w:hyperlink w:anchor="_bookmark40" w:history="1">
        <w:r w:rsidR="004B3EB6">
          <w:rPr>
            <w:rFonts w:ascii="Carlito"/>
            <w:sz w:val="20"/>
          </w:rPr>
          <w:t>balances and</w:t>
        </w:r>
        <w:r w:rsidR="004B3EB6">
          <w:rPr>
            <w:rFonts w:ascii="Carlito"/>
            <w:spacing w:val="-3"/>
            <w:sz w:val="20"/>
          </w:rPr>
          <w:t xml:space="preserve"> </w:t>
        </w:r>
        <w:r w:rsidR="004B3EB6">
          <w:rPr>
            <w:rFonts w:ascii="Carlito"/>
            <w:sz w:val="20"/>
          </w:rPr>
          <w:t>main</w:t>
        </w:r>
        <w:r w:rsidR="004B3EB6">
          <w:rPr>
            <w:rFonts w:ascii="Carlito"/>
            <w:spacing w:val="-2"/>
            <w:sz w:val="20"/>
          </w:rPr>
          <w:t xml:space="preserve"> </w:t>
        </w:r>
        <w:r w:rsidR="004B3EB6">
          <w:rPr>
            <w:rFonts w:ascii="Carlito"/>
            <w:sz w:val="20"/>
          </w:rPr>
          <w:t>results</w:t>
        </w:r>
        <w:r w:rsidR="004B3EB6">
          <w:rPr>
            <w:rFonts w:ascii="Carlito"/>
            <w:sz w:val="20"/>
            <w:u w:val="single"/>
          </w:rPr>
          <w:t xml:space="preserve"> </w:t>
        </w:r>
        <w:r w:rsidR="004B3EB6">
          <w:rPr>
            <w:rFonts w:ascii="Carlito"/>
            <w:sz w:val="20"/>
            <w:u w:val="single"/>
          </w:rPr>
          <w:tab/>
        </w:r>
        <w:r w:rsidR="004B3EB6">
          <w:rPr>
            <w:rFonts w:ascii="Carlito"/>
            <w:spacing w:val="-2"/>
            <w:sz w:val="20"/>
          </w:rPr>
          <w:t>14</w:t>
        </w:r>
      </w:hyperlink>
    </w:p>
    <w:p w14:paraId="6AF7CC9E" w14:textId="77777777" w:rsidR="007D1D34" w:rsidRDefault="000578ED">
      <w:pPr>
        <w:pStyle w:val="ListParagraph"/>
        <w:numPr>
          <w:ilvl w:val="2"/>
          <w:numId w:val="12"/>
        </w:numPr>
        <w:tabs>
          <w:tab w:val="left" w:pos="799"/>
          <w:tab w:val="left" w:pos="800"/>
          <w:tab w:val="left" w:pos="9332"/>
        </w:tabs>
        <w:spacing w:line="243" w:lineRule="exact"/>
        <w:ind w:right="260" w:hanging="1314"/>
        <w:jc w:val="right"/>
        <w:rPr>
          <w:rFonts w:ascii="Carlito"/>
          <w:sz w:val="20"/>
        </w:rPr>
      </w:pPr>
      <w:hyperlink w:anchor="_bookmark42" w:history="1">
        <w:r w:rsidR="004B3EB6">
          <w:rPr>
            <w:rFonts w:ascii="Carlito"/>
            <w:sz w:val="20"/>
          </w:rPr>
          <w:t>Arrow</w:t>
        </w:r>
        <w:r w:rsidR="004B3EB6">
          <w:rPr>
            <w:rFonts w:ascii="Carlito"/>
            <w:spacing w:val="-2"/>
            <w:sz w:val="20"/>
          </w:rPr>
          <w:t xml:space="preserve"> </w:t>
        </w:r>
        <w:r w:rsidR="004B3EB6">
          <w:rPr>
            <w:rFonts w:ascii="Carlito"/>
            <w:sz w:val="20"/>
          </w:rPr>
          <w:t>loss</w:t>
        </w:r>
        <w:r w:rsidR="004B3EB6">
          <w:rPr>
            <w:rFonts w:ascii="Carlito"/>
            <w:spacing w:val="-1"/>
            <w:sz w:val="20"/>
          </w:rPr>
          <w:t xml:space="preserve"> </w:t>
        </w:r>
        <w:r w:rsidR="004B3EB6">
          <w:rPr>
            <w:rFonts w:ascii="Carlito"/>
            <w:sz w:val="20"/>
          </w:rPr>
          <w:t>diagram</w:t>
        </w:r>
        <w:r w:rsidR="004B3EB6">
          <w:rPr>
            <w:rFonts w:ascii="Carlito"/>
            <w:sz w:val="20"/>
            <w:u w:val="single"/>
          </w:rPr>
          <w:t xml:space="preserve"> </w:t>
        </w:r>
        <w:r w:rsidR="004B3EB6">
          <w:rPr>
            <w:rFonts w:ascii="Carlito"/>
            <w:sz w:val="20"/>
            <w:u w:val="single"/>
          </w:rPr>
          <w:tab/>
        </w:r>
        <w:r w:rsidR="004B3EB6">
          <w:rPr>
            <w:rFonts w:ascii="Carlito"/>
            <w:spacing w:val="-2"/>
            <w:sz w:val="20"/>
          </w:rPr>
          <w:t>15</w:t>
        </w:r>
      </w:hyperlink>
    </w:p>
    <w:p w14:paraId="3F71AEED" w14:textId="77777777" w:rsidR="007D1D34" w:rsidRDefault="000578ED">
      <w:pPr>
        <w:pStyle w:val="ListParagraph"/>
        <w:numPr>
          <w:ilvl w:val="2"/>
          <w:numId w:val="12"/>
        </w:numPr>
        <w:tabs>
          <w:tab w:val="left" w:pos="799"/>
          <w:tab w:val="left" w:pos="800"/>
          <w:tab w:val="left" w:pos="9331"/>
        </w:tabs>
        <w:spacing w:before="1"/>
        <w:ind w:right="260" w:hanging="1314"/>
        <w:jc w:val="right"/>
        <w:rPr>
          <w:rFonts w:ascii="Carlito"/>
          <w:sz w:val="20"/>
        </w:rPr>
      </w:pPr>
      <w:hyperlink w:anchor="_bookmark44" w:history="1">
        <w:r w:rsidR="004B3EB6">
          <w:rPr>
            <w:rFonts w:ascii="Carlito"/>
            <w:sz w:val="20"/>
          </w:rPr>
          <w:t>Results from</w:t>
        </w:r>
        <w:r w:rsidR="004B3EB6">
          <w:rPr>
            <w:rFonts w:ascii="Carlito"/>
            <w:spacing w:val="-4"/>
            <w:sz w:val="20"/>
          </w:rPr>
          <w:t xml:space="preserve"> </w:t>
        </w:r>
        <w:r w:rsidR="004B3EB6">
          <w:rPr>
            <w:rFonts w:ascii="Carlito"/>
            <w:sz w:val="20"/>
          </w:rPr>
          <w:t>theoretical</w:t>
        </w:r>
        <w:r w:rsidR="004B3EB6">
          <w:rPr>
            <w:rFonts w:ascii="Carlito"/>
            <w:spacing w:val="-1"/>
            <w:sz w:val="20"/>
          </w:rPr>
          <w:t xml:space="preserve"> </w:t>
        </w:r>
        <w:r w:rsidR="004B3EB6">
          <w:rPr>
            <w:rFonts w:ascii="Carlito"/>
            <w:sz w:val="20"/>
          </w:rPr>
          <w:t>calculation</w:t>
        </w:r>
        <w:r w:rsidR="004B3EB6">
          <w:rPr>
            <w:rFonts w:ascii="Carlito"/>
            <w:sz w:val="20"/>
            <w:u w:val="single"/>
          </w:rPr>
          <w:t xml:space="preserve"> </w:t>
        </w:r>
        <w:r w:rsidR="004B3EB6">
          <w:rPr>
            <w:rFonts w:ascii="Carlito"/>
            <w:sz w:val="20"/>
            <w:u w:val="single"/>
          </w:rPr>
          <w:tab/>
        </w:r>
        <w:r w:rsidR="004B3EB6">
          <w:rPr>
            <w:rFonts w:ascii="Carlito"/>
            <w:spacing w:val="-2"/>
            <w:sz w:val="20"/>
          </w:rPr>
          <w:t>16</w:t>
        </w:r>
      </w:hyperlink>
    </w:p>
    <w:p w14:paraId="075098BC" w14:textId="77777777" w:rsidR="007D1D34" w:rsidRDefault="000578ED">
      <w:pPr>
        <w:pStyle w:val="ListParagraph"/>
        <w:numPr>
          <w:ilvl w:val="2"/>
          <w:numId w:val="12"/>
        </w:numPr>
        <w:tabs>
          <w:tab w:val="left" w:pos="799"/>
          <w:tab w:val="left" w:pos="800"/>
          <w:tab w:val="left" w:pos="9333"/>
        </w:tabs>
        <w:spacing w:line="243" w:lineRule="exact"/>
        <w:ind w:right="260" w:hanging="1314"/>
        <w:jc w:val="right"/>
        <w:rPr>
          <w:rFonts w:ascii="Carlito"/>
          <w:sz w:val="20"/>
        </w:rPr>
      </w:pPr>
      <w:hyperlink w:anchor="_bookmark45" w:history="1">
        <w:r w:rsidR="004B3EB6">
          <w:rPr>
            <w:rFonts w:ascii="Carlito"/>
            <w:sz w:val="20"/>
          </w:rPr>
          <w:t>Comprehension of</w:t>
        </w:r>
        <w:r w:rsidR="004B3EB6">
          <w:rPr>
            <w:rFonts w:ascii="Carlito"/>
            <w:spacing w:val="-3"/>
            <w:sz w:val="20"/>
          </w:rPr>
          <w:t xml:space="preserve"> </w:t>
        </w:r>
        <w:r w:rsidR="004B3EB6">
          <w:rPr>
            <w:rFonts w:ascii="Carlito"/>
            <w:sz w:val="20"/>
          </w:rPr>
          <w:t>results</w:t>
        </w:r>
        <w:r w:rsidR="004B3EB6">
          <w:rPr>
            <w:rFonts w:ascii="Carlito"/>
            <w:sz w:val="20"/>
            <w:u w:val="single"/>
          </w:rPr>
          <w:t xml:space="preserve"> </w:t>
        </w:r>
        <w:r w:rsidR="004B3EB6">
          <w:rPr>
            <w:rFonts w:ascii="Carlito"/>
            <w:sz w:val="20"/>
            <w:u w:val="single"/>
          </w:rPr>
          <w:tab/>
        </w:r>
        <w:r w:rsidR="004B3EB6">
          <w:rPr>
            <w:rFonts w:ascii="Carlito"/>
            <w:spacing w:val="-2"/>
            <w:sz w:val="20"/>
          </w:rPr>
          <w:t>16</w:t>
        </w:r>
      </w:hyperlink>
    </w:p>
    <w:p w14:paraId="3A002795" w14:textId="77777777" w:rsidR="007D1D34" w:rsidRDefault="000578ED">
      <w:pPr>
        <w:pStyle w:val="ListParagraph"/>
        <w:numPr>
          <w:ilvl w:val="2"/>
          <w:numId w:val="12"/>
        </w:numPr>
        <w:tabs>
          <w:tab w:val="left" w:pos="799"/>
          <w:tab w:val="left" w:pos="800"/>
          <w:tab w:val="left" w:pos="9332"/>
        </w:tabs>
        <w:spacing w:line="243" w:lineRule="exact"/>
        <w:ind w:right="260" w:hanging="1314"/>
        <w:jc w:val="right"/>
        <w:rPr>
          <w:rFonts w:ascii="Carlito"/>
          <w:sz w:val="20"/>
        </w:rPr>
      </w:pPr>
      <w:hyperlink w:anchor="_bookmark46" w:history="1">
        <w:r w:rsidR="004B3EB6">
          <w:rPr>
            <w:rFonts w:ascii="Carlito"/>
            <w:sz w:val="20"/>
          </w:rPr>
          <w:t>Price</w:t>
        </w:r>
        <w:r w:rsidR="004B3EB6">
          <w:rPr>
            <w:rFonts w:ascii="Carlito"/>
            <w:spacing w:val="-4"/>
            <w:sz w:val="20"/>
          </w:rPr>
          <w:t xml:space="preserve"> </w:t>
        </w:r>
        <w:r w:rsidR="004B3EB6">
          <w:rPr>
            <w:rFonts w:ascii="Carlito"/>
            <w:sz w:val="20"/>
          </w:rPr>
          <w:t>Calculation</w:t>
        </w:r>
        <w:r w:rsidR="004B3EB6">
          <w:rPr>
            <w:rFonts w:ascii="Carlito"/>
            <w:sz w:val="20"/>
            <w:u w:val="single"/>
          </w:rPr>
          <w:t xml:space="preserve"> </w:t>
        </w:r>
        <w:r w:rsidR="004B3EB6">
          <w:rPr>
            <w:rFonts w:ascii="Carlito"/>
            <w:sz w:val="20"/>
            <w:u w:val="single"/>
          </w:rPr>
          <w:tab/>
        </w:r>
        <w:r w:rsidR="004B3EB6">
          <w:rPr>
            <w:rFonts w:ascii="Carlito"/>
            <w:spacing w:val="-2"/>
            <w:sz w:val="20"/>
          </w:rPr>
          <w:t>16</w:t>
        </w:r>
      </w:hyperlink>
    </w:p>
    <w:p w14:paraId="32FB5D51" w14:textId="77777777" w:rsidR="007D1D34" w:rsidRDefault="000578ED">
      <w:pPr>
        <w:pStyle w:val="ListParagraph"/>
        <w:numPr>
          <w:ilvl w:val="2"/>
          <w:numId w:val="12"/>
        </w:numPr>
        <w:tabs>
          <w:tab w:val="left" w:pos="799"/>
          <w:tab w:val="left" w:pos="800"/>
          <w:tab w:val="left" w:pos="9332"/>
        </w:tabs>
        <w:spacing w:before="1"/>
        <w:ind w:right="260" w:hanging="1314"/>
        <w:jc w:val="right"/>
        <w:rPr>
          <w:rFonts w:ascii="Carlito"/>
          <w:sz w:val="20"/>
        </w:rPr>
      </w:pPr>
      <w:hyperlink w:anchor="_bookmark48" w:history="1">
        <w:r w:rsidR="004B3EB6">
          <w:rPr>
            <w:rFonts w:ascii="Carlito"/>
            <w:sz w:val="20"/>
          </w:rPr>
          <w:t>Per part</w:t>
        </w:r>
        <w:r w:rsidR="004B3EB6">
          <w:rPr>
            <w:rFonts w:ascii="Carlito"/>
            <w:spacing w:val="-4"/>
            <w:sz w:val="20"/>
          </w:rPr>
          <w:t xml:space="preserve"> </w:t>
        </w:r>
        <w:r w:rsidR="004B3EB6">
          <w:rPr>
            <w:rFonts w:ascii="Carlito"/>
            <w:sz w:val="20"/>
          </w:rPr>
          <w:t>electricity</w:t>
        </w:r>
        <w:r w:rsidR="004B3EB6">
          <w:rPr>
            <w:rFonts w:ascii="Carlito"/>
            <w:spacing w:val="-1"/>
            <w:sz w:val="20"/>
          </w:rPr>
          <w:t xml:space="preserve"> </w:t>
        </w:r>
        <w:r w:rsidR="004B3EB6">
          <w:rPr>
            <w:rFonts w:ascii="Carlito"/>
            <w:sz w:val="20"/>
          </w:rPr>
          <w:t>Price</w:t>
        </w:r>
        <w:r w:rsidR="004B3EB6">
          <w:rPr>
            <w:rFonts w:ascii="Carlito"/>
            <w:sz w:val="20"/>
            <w:u w:val="single"/>
          </w:rPr>
          <w:t xml:space="preserve"> </w:t>
        </w:r>
        <w:r w:rsidR="004B3EB6">
          <w:rPr>
            <w:rFonts w:ascii="Carlito"/>
            <w:sz w:val="20"/>
            <w:u w:val="single"/>
          </w:rPr>
          <w:tab/>
        </w:r>
        <w:r w:rsidR="004B3EB6">
          <w:rPr>
            <w:rFonts w:ascii="Carlito"/>
            <w:spacing w:val="-2"/>
            <w:sz w:val="20"/>
          </w:rPr>
          <w:t>18</w:t>
        </w:r>
      </w:hyperlink>
    </w:p>
    <w:p w14:paraId="7037AC43" w14:textId="77777777" w:rsidR="007D1D34" w:rsidRDefault="000578ED">
      <w:pPr>
        <w:pStyle w:val="ListParagraph"/>
        <w:numPr>
          <w:ilvl w:val="1"/>
          <w:numId w:val="13"/>
        </w:numPr>
        <w:tabs>
          <w:tab w:val="left" w:pos="599"/>
          <w:tab w:val="left" w:pos="913"/>
          <w:tab w:val="left" w:pos="9534"/>
        </w:tabs>
        <w:spacing w:before="118"/>
        <w:ind w:right="258" w:hanging="913"/>
        <w:jc w:val="right"/>
        <w:rPr>
          <w:rFonts w:ascii="Carlito"/>
          <w:b/>
        </w:rPr>
      </w:pPr>
      <w:hyperlink w:anchor="_bookmark50" w:history="1">
        <w:r w:rsidR="004B3EB6">
          <w:rPr>
            <w:rFonts w:ascii="Carlito"/>
            <w:b/>
          </w:rPr>
          <w:t>Studying the Effect of Chillers on</w:t>
        </w:r>
        <w:r w:rsidR="004B3EB6">
          <w:rPr>
            <w:rFonts w:ascii="Carlito"/>
            <w:b/>
            <w:spacing w:val="-14"/>
          </w:rPr>
          <w:t xml:space="preserve"> </w:t>
        </w:r>
        <w:r w:rsidR="004B3EB6">
          <w:rPr>
            <w:rFonts w:ascii="Carlito"/>
            <w:b/>
          </w:rPr>
          <w:t>Energy</w:t>
        </w:r>
        <w:r w:rsidR="004B3EB6">
          <w:rPr>
            <w:rFonts w:ascii="Carlito"/>
            <w:b/>
            <w:spacing w:val="-4"/>
          </w:rPr>
          <w:t xml:space="preserve"> </w:t>
        </w:r>
        <w:r w:rsidR="004B3EB6">
          <w:rPr>
            <w:rFonts w:ascii="Carlito"/>
            <w:b/>
          </w:rPr>
          <w:t>Consumption</w:t>
        </w:r>
        <w:r w:rsidR="004B3EB6">
          <w:rPr>
            <w:rFonts w:ascii="Carlito"/>
            <w:b/>
            <w:u w:val="thick"/>
          </w:rPr>
          <w:t xml:space="preserve"> </w:t>
        </w:r>
        <w:r w:rsidR="004B3EB6">
          <w:rPr>
            <w:rFonts w:ascii="Carlito"/>
            <w:b/>
            <w:u w:val="thick"/>
          </w:rPr>
          <w:tab/>
        </w:r>
        <w:r w:rsidR="004B3EB6">
          <w:rPr>
            <w:rFonts w:ascii="Carlito"/>
            <w:b/>
          </w:rPr>
          <w:t>18</w:t>
        </w:r>
      </w:hyperlink>
    </w:p>
    <w:p w14:paraId="22D87D41" w14:textId="77777777" w:rsidR="007D1D34" w:rsidRDefault="000578ED">
      <w:pPr>
        <w:pStyle w:val="ListParagraph"/>
        <w:numPr>
          <w:ilvl w:val="2"/>
          <w:numId w:val="13"/>
        </w:numPr>
        <w:tabs>
          <w:tab w:val="left" w:pos="799"/>
          <w:tab w:val="left" w:pos="800"/>
          <w:tab w:val="left" w:pos="9332"/>
        </w:tabs>
        <w:spacing w:before="3"/>
        <w:ind w:right="260" w:hanging="1314"/>
        <w:jc w:val="right"/>
        <w:rPr>
          <w:rFonts w:ascii="Carlito"/>
          <w:sz w:val="20"/>
        </w:rPr>
      </w:pPr>
      <w:hyperlink w:anchor="_bookmark51" w:history="1">
        <w:r w:rsidR="004B3EB6">
          <w:rPr>
            <w:rFonts w:ascii="Carlito"/>
            <w:sz w:val="20"/>
          </w:rPr>
          <w:t>Chillers and Its Effect in</w:t>
        </w:r>
        <w:r w:rsidR="004B3EB6">
          <w:rPr>
            <w:rFonts w:ascii="Carlito"/>
            <w:spacing w:val="-9"/>
            <w:sz w:val="20"/>
          </w:rPr>
          <w:t xml:space="preserve"> </w:t>
        </w:r>
        <w:r w:rsidR="004B3EB6">
          <w:rPr>
            <w:rFonts w:ascii="Carlito"/>
            <w:sz w:val="20"/>
          </w:rPr>
          <w:t>Energy</w:t>
        </w:r>
        <w:r w:rsidR="004B3EB6">
          <w:rPr>
            <w:rFonts w:ascii="Carlito"/>
            <w:spacing w:val="-3"/>
            <w:sz w:val="20"/>
          </w:rPr>
          <w:t xml:space="preserve"> </w:t>
        </w:r>
        <w:r w:rsidR="004B3EB6">
          <w:rPr>
            <w:rFonts w:ascii="Carlito"/>
            <w:sz w:val="20"/>
          </w:rPr>
          <w:t>Conservations</w:t>
        </w:r>
        <w:r w:rsidR="004B3EB6">
          <w:rPr>
            <w:rFonts w:ascii="Carlito"/>
            <w:sz w:val="20"/>
            <w:u w:val="single"/>
          </w:rPr>
          <w:t xml:space="preserve"> </w:t>
        </w:r>
        <w:r w:rsidR="004B3EB6">
          <w:rPr>
            <w:rFonts w:ascii="Carlito"/>
            <w:sz w:val="20"/>
            <w:u w:val="single"/>
          </w:rPr>
          <w:tab/>
        </w:r>
        <w:r w:rsidR="004B3EB6">
          <w:rPr>
            <w:rFonts w:ascii="Carlito"/>
            <w:spacing w:val="-2"/>
            <w:sz w:val="20"/>
          </w:rPr>
          <w:t>18</w:t>
        </w:r>
      </w:hyperlink>
    </w:p>
    <w:p w14:paraId="6649E447" w14:textId="77777777" w:rsidR="007D1D34" w:rsidRDefault="007D1D34">
      <w:pPr>
        <w:jc w:val="right"/>
        <w:rPr>
          <w:rFonts w:ascii="Carlito"/>
          <w:sz w:val="20"/>
        </w:rPr>
        <w:sectPr w:rsidR="007D1D34">
          <w:pgSz w:w="12240" w:h="15840"/>
          <w:pgMar w:top="780" w:right="880" w:bottom="1120" w:left="1020" w:header="0" w:footer="928" w:gutter="0"/>
          <w:cols w:space="720"/>
        </w:sectPr>
      </w:pPr>
    </w:p>
    <w:p w14:paraId="3BC76471" w14:textId="77777777" w:rsidR="007D1D34" w:rsidRDefault="000578ED">
      <w:pPr>
        <w:pStyle w:val="ListParagraph"/>
        <w:numPr>
          <w:ilvl w:val="2"/>
          <w:numId w:val="13"/>
        </w:numPr>
        <w:tabs>
          <w:tab w:val="left" w:pos="799"/>
          <w:tab w:val="left" w:pos="800"/>
          <w:tab w:val="left" w:pos="9332"/>
        </w:tabs>
        <w:spacing w:before="31"/>
        <w:ind w:right="260" w:hanging="1314"/>
        <w:jc w:val="right"/>
        <w:rPr>
          <w:rFonts w:ascii="Carlito"/>
          <w:sz w:val="20"/>
        </w:rPr>
      </w:pPr>
      <w:hyperlink w:anchor="_bookmark52" w:history="1">
        <w:r w:rsidR="004B3EB6">
          <w:rPr>
            <w:rFonts w:ascii="Carlito"/>
            <w:sz w:val="20"/>
          </w:rPr>
          <w:t>Types</w:t>
        </w:r>
        <w:r w:rsidR="004B3EB6">
          <w:rPr>
            <w:rFonts w:ascii="Carlito"/>
            <w:spacing w:val="-1"/>
            <w:sz w:val="20"/>
          </w:rPr>
          <w:t xml:space="preserve"> </w:t>
        </w:r>
        <w:r w:rsidR="004B3EB6">
          <w:rPr>
            <w:rFonts w:ascii="Carlito"/>
            <w:sz w:val="20"/>
          </w:rPr>
          <w:t>of</w:t>
        </w:r>
        <w:r w:rsidR="004B3EB6">
          <w:rPr>
            <w:rFonts w:ascii="Carlito"/>
            <w:spacing w:val="-4"/>
            <w:sz w:val="20"/>
          </w:rPr>
          <w:t xml:space="preserve"> </w:t>
        </w:r>
        <w:r w:rsidR="004B3EB6">
          <w:rPr>
            <w:rFonts w:ascii="Carlito"/>
            <w:sz w:val="20"/>
          </w:rPr>
          <w:t>Chillers:</w:t>
        </w:r>
        <w:r w:rsidR="004B3EB6">
          <w:rPr>
            <w:rFonts w:ascii="Carlito"/>
            <w:sz w:val="20"/>
            <w:u w:val="single"/>
          </w:rPr>
          <w:t xml:space="preserve"> </w:t>
        </w:r>
        <w:r w:rsidR="004B3EB6">
          <w:rPr>
            <w:rFonts w:ascii="Carlito"/>
            <w:sz w:val="20"/>
            <w:u w:val="single"/>
          </w:rPr>
          <w:tab/>
        </w:r>
        <w:r w:rsidR="004B3EB6">
          <w:rPr>
            <w:rFonts w:ascii="Carlito"/>
            <w:spacing w:val="-2"/>
            <w:sz w:val="20"/>
          </w:rPr>
          <w:t>20</w:t>
        </w:r>
      </w:hyperlink>
    </w:p>
    <w:p w14:paraId="6B65050F" w14:textId="77777777" w:rsidR="007D1D34" w:rsidRDefault="000578ED">
      <w:pPr>
        <w:pStyle w:val="ListParagraph"/>
        <w:numPr>
          <w:ilvl w:val="2"/>
          <w:numId w:val="13"/>
        </w:numPr>
        <w:tabs>
          <w:tab w:val="left" w:pos="1313"/>
          <w:tab w:val="left" w:pos="1314"/>
          <w:tab w:val="left" w:pos="9850"/>
        </w:tabs>
        <w:spacing w:before="1"/>
        <w:rPr>
          <w:sz w:val="20"/>
        </w:rPr>
      </w:pPr>
      <w:hyperlink w:anchor="_bookmark54" w:history="1">
        <w:r w:rsidR="004B3EB6">
          <w:rPr>
            <w:sz w:val="20"/>
          </w:rPr>
          <w:t>Actions to Increase Efficiency of</w:t>
        </w:r>
        <w:r w:rsidR="004B3EB6">
          <w:rPr>
            <w:spacing w:val="-9"/>
            <w:sz w:val="20"/>
          </w:rPr>
          <w:t xml:space="preserve"> </w:t>
        </w:r>
        <w:r w:rsidR="004B3EB6">
          <w:rPr>
            <w:sz w:val="20"/>
          </w:rPr>
          <w:t>Chiller</w:t>
        </w:r>
        <w:r w:rsidR="004B3EB6">
          <w:rPr>
            <w:spacing w:val="-2"/>
            <w:sz w:val="20"/>
          </w:rPr>
          <w:t xml:space="preserve"> </w:t>
        </w:r>
        <w:r w:rsidR="004B3EB6">
          <w:rPr>
            <w:sz w:val="20"/>
          </w:rPr>
          <w:t>Systems:</w:t>
        </w:r>
        <w:r w:rsidR="004B3EB6">
          <w:rPr>
            <w:sz w:val="20"/>
            <w:u w:val="single"/>
          </w:rPr>
          <w:t xml:space="preserve"> </w:t>
        </w:r>
      </w:hyperlink>
      <w:r w:rsidR="004B3EB6">
        <w:rPr>
          <w:sz w:val="20"/>
          <w:u w:val="single"/>
        </w:rPr>
        <w:tab/>
      </w:r>
      <w:hyperlink w:anchor="_bookmark54" w:history="1">
        <w:r w:rsidR="004B3EB6">
          <w:rPr>
            <w:rFonts w:ascii="Carlito"/>
            <w:sz w:val="20"/>
          </w:rPr>
          <w:t>21</w:t>
        </w:r>
      </w:hyperlink>
    </w:p>
    <w:p w14:paraId="1D8011A1" w14:textId="77777777" w:rsidR="007D1D34" w:rsidRDefault="000578ED">
      <w:pPr>
        <w:pStyle w:val="ListParagraph"/>
        <w:numPr>
          <w:ilvl w:val="2"/>
          <w:numId w:val="13"/>
        </w:numPr>
        <w:tabs>
          <w:tab w:val="left" w:pos="799"/>
          <w:tab w:val="left" w:pos="800"/>
          <w:tab w:val="left" w:pos="9331"/>
        </w:tabs>
        <w:spacing w:line="243" w:lineRule="exact"/>
        <w:ind w:right="260" w:hanging="1314"/>
        <w:jc w:val="right"/>
        <w:rPr>
          <w:rFonts w:ascii="Carlito"/>
          <w:sz w:val="20"/>
        </w:rPr>
      </w:pPr>
      <w:hyperlink w:anchor="_bookmark55" w:history="1">
        <w:r w:rsidR="004B3EB6">
          <w:rPr>
            <w:rFonts w:ascii="Carlito"/>
            <w:sz w:val="20"/>
          </w:rPr>
          <w:t>Chillers &amp;</w:t>
        </w:r>
        <w:r w:rsidR="004B3EB6">
          <w:rPr>
            <w:rFonts w:ascii="Carlito"/>
            <w:spacing w:val="-4"/>
            <w:sz w:val="20"/>
          </w:rPr>
          <w:t xml:space="preserve"> </w:t>
        </w:r>
        <w:r w:rsidR="004B3EB6">
          <w:rPr>
            <w:rFonts w:ascii="Carlito"/>
            <w:sz w:val="20"/>
          </w:rPr>
          <w:t>Energy</w:t>
        </w:r>
        <w:r w:rsidR="004B3EB6">
          <w:rPr>
            <w:rFonts w:ascii="Carlito"/>
            <w:spacing w:val="-3"/>
            <w:sz w:val="20"/>
          </w:rPr>
          <w:t xml:space="preserve"> </w:t>
        </w:r>
        <w:r w:rsidR="004B3EB6">
          <w:rPr>
            <w:rFonts w:ascii="Carlito"/>
            <w:sz w:val="20"/>
          </w:rPr>
          <w:t>Conservation</w:t>
        </w:r>
        <w:r w:rsidR="004B3EB6">
          <w:rPr>
            <w:rFonts w:ascii="Carlito"/>
            <w:sz w:val="20"/>
            <w:u w:val="single"/>
          </w:rPr>
          <w:t xml:space="preserve"> </w:t>
        </w:r>
        <w:r w:rsidR="004B3EB6">
          <w:rPr>
            <w:rFonts w:ascii="Carlito"/>
            <w:sz w:val="20"/>
            <w:u w:val="single"/>
          </w:rPr>
          <w:tab/>
        </w:r>
        <w:r w:rsidR="004B3EB6">
          <w:rPr>
            <w:rFonts w:ascii="Carlito"/>
            <w:spacing w:val="-2"/>
            <w:sz w:val="20"/>
          </w:rPr>
          <w:t>22</w:t>
        </w:r>
      </w:hyperlink>
    </w:p>
    <w:p w14:paraId="553106A8" w14:textId="77777777" w:rsidR="007D1D34" w:rsidRDefault="000578ED">
      <w:pPr>
        <w:pStyle w:val="ListParagraph"/>
        <w:numPr>
          <w:ilvl w:val="2"/>
          <w:numId w:val="13"/>
        </w:numPr>
        <w:tabs>
          <w:tab w:val="left" w:pos="799"/>
          <w:tab w:val="left" w:pos="800"/>
          <w:tab w:val="left" w:pos="9331"/>
        </w:tabs>
        <w:spacing w:line="243" w:lineRule="exact"/>
        <w:ind w:right="260" w:hanging="1314"/>
        <w:jc w:val="right"/>
        <w:rPr>
          <w:rFonts w:ascii="Carlito"/>
          <w:sz w:val="20"/>
        </w:rPr>
      </w:pPr>
      <w:hyperlink w:anchor="_bookmark56" w:history="1">
        <w:r w:rsidR="004B3EB6">
          <w:rPr>
            <w:rFonts w:ascii="Carlito"/>
            <w:sz w:val="20"/>
          </w:rPr>
          <w:t>Chillers in King</w:t>
        </w:r>
        <w:r w:rsidR="004B3EB6">
          <w:rPr>
            <w:rFonts w:ascii="Carlito"/>
            <w:spacing w:val="1"/>
            <w:sz w:val="20"/>
          </w:rPr>
          <w:t xml:space="preserve"> </w:t>
        </w:r>
        <w:r w:rsidR="004B3EB6">
          <w:rPr>
            <w:rFonts w:ascii="Carlito"/>
            <w:sz w:val="20"/>
          </w:rPr>
          <w:t>Saud</w:t>
        </w:r>
        <w:r w:rsidR="004B3EB6">
          <w:rPr>
            <w:rFonts w:ascii="Carlito"/>
            <w:spacing w:val="1"/>
            <w:sz w:val="20"/>
          </w:rPr>
          <w:t xml:space="preserve"> </w:t>
        </w:r>
        <w:r w:rsidR="004B3EB6">
          <w:rPr>
            <w:rFonts w:ascii="Carlito"/>
            <w:sz w:val="20"/>
          </w:rPr>
          <w:t>university</w:t>
        </w:r>
        <w:r w:rsidR="004B3EB6">
          <w:rPr>
            <w:rFonts w:ascii="Carlito"/>
            <w:sz w:val="20"/>
            <w:u w:val="single"/>
          </w:rPr>
          <w:t xml:space="preserve"> </w:t>
        </w:r>
        <w:r w:rsidR="004B3EB6">
          <w:rPr>
            <w:rFonts w:ascii="Carlito"/>
            <w:sz w:val="20"/>
            <w:u w:val="single"/>
          </w:rPr>
          <w:tab/>
        </w:r>
        <w:r w:rsidR="004B3EB6">
          <w:rPr>
            <w:rFonts w:ascii="Carlito"/>
            <w:spacing w:val="-2"/>
            <w:sz w:val="20"/>
          </w:rPr>
          <w:t>22</w:t>
        </w:r>
      </w:hyperlink>
    </w:p>
    <w:p w14:paraId="54D94B93" w14:textId="77777777" w:rsidR="007D1D34" w:rsidRDefault="000578ED">
      <w:pPr>
        <w:pStyle w:val="ListParagraph"/>
        <w:numPr>
          <w:ilvl w:val="1"/>
          <w:numId w:val="13"/>
        </w:numPr>
        <w:tabs>
          <w:tab w:val="left" w:pos="599"/>
          <w:tab w:val="left" w:pos="913"/>
          <w:tab w:val="left" w:pos="9533"/>
        </w:tabs>
        <w:spacing w:before="119"/>
        <w:ind w:right="258" w:hanging="913"/>
        <w:jc w:val="right"/>
        <w:rPr>
          <w:rFonts w:ascii="Carlito"/>
          <w:b/>
        </w:rPr>
      </w:pPr>
      <w:hyperlink w:anchor="_bookmark65" w:history="1">
        <w:r w:rsidR="004B3EB6">
          <w:rPr>
            <w:rFonts w:ascii="Carlito"/>
            <w:b/>
          </w:rPr>
          <w:t>Lighting in King</w:t>
        </w:r>
        <w:r w:rsidR="004B3EB6">
          <w:rPr>
            <w:rFonts w:ascii="Carlito"/>
            <w:b/>
            <w:spacing w:val="-9"/>
          </w:rPr>
          <w:t xml:space="preserve"> </w:t>
        </w:r>
        <w:r w:rsidR="004B3EB6">
          <w:rPr>
            <w:rFonts w:ascii="Carlito"/>
            <w:b/>
          </w:rPr>
          <w:t>Saud</w:t>
        </w:r>
        <w:r w:rsidR="004B3EB6">
          <w:rPr>
            <w:rFonts w:ascii="Carlito"/>
            <w:b/>
            <w:spacing w:val="-2"/>
          </w:rPr>
          <w:t xml:space="preserve"> </w:t>
        </w:r>
        <w:r w:rsidR="004B3EB6">
          <w:rPr>
            <w:rFonts w:ascii="Carlito"/>
            <w:b/>
          </w:rPr>
          <w:t>University</w:t>
        </w:r>
        <w:r w:rsidR="004B3EB6">
          <w:rPr>
            <w:rFonts w:ascii="Carlito"/>
            <w:b/>
            <w:u w:val="thick"/>
          </w:rPr>
          <w:t xml:space="preserve"> </w:t>
        </w:r>
        <w:r w:rsidR="004B3EB6">
          <w:rPr>
            <w:rFonts w:ascii="Carlito"/>
            <w:b/>
            <w:u w:val="thick"/>
          </w:rPr>
          <w:tab/>
        </w:r>
        <w:r w:rsidR="004B3EB6">
          <w:rPr>
            <w:rFonts w:ascii="Carlito"/>
            <w:b/>
          </w:rPr>
          <w:t>30</w:t>
        </w:r>
      </w:hyperlink>
    </w:p>
    <w:p w14:paraId="2F351980" w14:textId="77777777" w:rsidR="007D1D34" w:rsidRDefault="000578ED">
      <w:pPr>
        <w:pStyle w:val="ListParagraph"/>
        <w:numPr>
          <w:ilvl w:val="2"/>
          <w:numId w:val="13"/>
        </w:numPr>
        <w:tabs>
          <w:tab w:val="left" w:pos="799"/>
          <w:tab w:val="left" w:pos="800"/>
          <w:tab w:val="left" w:pos="9331"/>
        </w:tabs>
        <w:spacing w:before="2"/>
        <w:ind w:right="260" w:hanging="1314"/>
        <w:jc w:val="right"/>
        <w:rPr>
          <w:rFonts w:ascii="Carlito"/>
          <w:sz w:val="20"/>
        </w:rPr>
      </w:pPr>
      <w:hyperlink w:anchor="_bookmark66" w:history="1">
        <w:r w:rsidR="004B3EB6">
          <w:rPr>
            <w:rFonts w:ascii="Carlito"/>
            <w:sz w:val="20"/>
          </w:rPr>
          <w:t>Compact</w:t>
        </w:r>
        <w:r w:rsidR="004B3EB6">
          <w:rPr>
            <w:rFonts w:ascii="Carlito"/>
            <w:spacing w:val="-3"/>
            <w:sz w:val="20"/>
          </w:rPr>
          <w:t xml:space="preserve"> </w:t>
        </w:r>
        <w:r w:rsidR="004B3EB6">
          <w:rPr>
            <w:rFonts w:ascii="Carlito"/>
            <w:sz w:val="20"/>
          </w:rPr>
          <w:t>fluorescent</w:t>
        </w:r>
        <w:r w:rsidR="004B3EB6">
          <w:rPr>
            <w:rFonts w:ascii="Carlito"/>
            <w:spacing w:val="-3"/>
            <w:sz w:val="20"/>
          </w:rPr>
          <w:t xml:space="preserve"> </w:t>
        </w:r>
        <w:r w:rsidR="004B3EB6">
          <w:rPr>
            <w:rFonts w:ascii="Carlito"/>
            <w:sz w:val="20"/>
          </w:rPr>
          <w:t>lamp</w:t>
        </w:r>
        <w:r w:rsidR="004B3EB6">
          <w:rPr>
            <w:rFonts w:ascii="Carlito"/>
            <w:sz w:val="20"/>
            <w:u w:val="single"/>
          </w:rPr>
          <w:t xml:space="preserve"> </w:t>
        </w:r>
        <w:r w:rsidR="004B3EB6">
          <w:rPr>
            <w:rFonts w:ascii="Carlito"/>
            <w:sz w:val="20"/>
            <w:u w:val="single"/>
          </w:rPr>
          <w:tab/>
        </w:r>
        <w:r w:rsidR="004B3EB6">
          <w:rPr>
            <w:rFonts w:ascii="Carlito"/>
            <w:spacing w:val="-2"/>
            <w:sz w:val="20"/>
          </w:rPr>
          <w:t>30</w:t>
        </w:r>
      </w:hyperlink>
    </w:p>
    <w:p w14:paraId="232007D6" w14:textId="77777777" w:rsidR="007D1D34" w:rsidRDefault="000578ED">
      <w:pPr>
        <w:pStyle w:val="ListParagraph"/>
        <w:numPr>
          <w:ilvl w:val="2"/>
          <w:numId w:val="13"/>
        </w:numPr>
        <w:tabs>
          <w:tab w:val="left" w:pos="799"/>
          <w:tab w:val="left" w:pos="800"/>
          <w:tab w:val="left" w:pos="9332"/>
        </w:tabs>
        <w:spacing w:before="1"/>
        <w:ind w:right="260" w:hanging="1314"/>
        <w:jc w:val="right"/>
        <w:rPr>
          <w:rFonts w:ascii="Carlito"/>
          <w:sz w:val="20"/>
        </w:rPr>
      </w:pPr>
      <w:hyperlink w:anchor="_bookmark67" w:history="1">
        <w:r w:rsidR="004B3EB6">
          <w:rPr>
            <w:rFonts w:ascii="Carlito"/>
            <w:sz w:val="20"/>
          </w:rPr>
          <w:t>Light</w:t>
        </w:r>
        <w:r w:rsidR="004B3EB6">
          <w:rPr>
            <w:rFonts w:ascii="Carlito"/>
            <w:spacing w:val="-2"/>
            <w:sz w:val="20"/>
          </w:rPr>
          <w:t xml:space="preserve"> </w:t>
        </w:r>
        <w:r w:rsidR="004B3EB6">
          <w:rPr>
            <w:rFonts w:ascii="Carlito"/>
            <w:sz w:val="20"/>
          </w:rPr>
          <w:t>emitting</w:t>
        </w:r>
        <w:r w:rsidR="004B3EB6">
          <w:rPr>
            <w:rFonts w:ascii="Carlito"/>
            <w:spacing w:val="-3"/>
            <w:sz w:val="20"/>
          </w:rPr>
          <w:t xml:space="preserve"> </w:t>
        </w:r>
        <w:r w:rsidR="004B3EB6">
          <w:rPr>
            <w:rFonts w:ascii="Carlito"/>
            <w:sz w:val="20"/>
          </w:rPr>
          <w:t>diode</w:t>
        </w:r>
        <w:r w:rsidR="004B3EB6">
          <w:rPr>
            <w:rFonts w:ascii="Carlito"/>
            <w:sz w:val="20"/>
            <w:u w:val="single"/>
          </w:rPr>
          <w:t xml:space="preserve"> </w:t>
        </w:r>
        <w:r w:rsidR="004B3EB6">
          <w:rPr>
            <w:rFonts w:ascii="Carlito"/>
            <w:sz w:val="20"/>
            <w:u w:val="single"/>
          </w:rPr>
          <w:tab/>
        </w:r>
        <w:r w:rsidR="004B3EB6">
          <w:rPr>
            <w:rFonts w:ascii="Carlito"/>
            <w:spacing w:val="-2"/>
            <w:sz w:val="20"/>
          </w:rPr>
          <w:t>30</w:t>
        </w:r>
      </w:hyperlink>
    </w:p>
    <w:p w14:paraId="1ED96965" w14:textId="77777777" w:rsidR="007D1D34" w:rsidRDefault="000578ED">
      <w:pPr>
        <w:pStyle w:val="ListParagraph"/>
        <w:numPr>
          <w:ilvl w:val="2"/>
          <w:numId w:val="13"/>
        </w:numPr>
        <w:tabs>
          <w:tab w:val="left" w:pos="799"/>
          <w:tab w:val="left" w:pos="800"/>
          <w:tab w:val="left" w:pos="9331"/>
        </w:tabs>
        <w:ind w:right="260" w:hanging="1314"/>
        <w:jc w:val="right"/>
        <w:rPr>
          <w:rFonts w:ascii="Carlito"/>
          <w:sz w:val="20"/>
        </w:rPr>
      </w:pPr>
      <w:hyperlink w:anchor="_bookmark68" w:history="1">
        <w:r w:rsidR="004B3EB6">
          <w:rPr>
            <w:rFonts w:ascii="Carlito"/>
            <w:sz w:val="20"/>
          </w:rPr>
          <w:t>Comparisons between LED</w:t>
        </w:r>
        <w:r w:rsidR="004B3EB6">
          <w:rPr>
            <w:rFonts w:ascii="Carlito"/>
            <w:spacing w:val="-9"/>
            <w:sz w:val="20"/>
          </w:rPr>
          <w:t xml:space="preserve"> </w:t>
        </w:r>
        <w:r w:rsidR="004B3EB6">
          <w:rPr>
            <w:rFonts w:ascii="Carlito"/>
            <w:sz w:val="20"/>
          </w:rPr>
          <w:t>and</w:t>
        </w:r>
        <w:r w:rsidR="004B3EB6">
          <w:rPr>
            <w:rFonts w:ascii="Carlito"/>
            <w:spacing w:val="-3"/>
            <w:sz w:val="20"/>
          </w:rPr>
          <w:t xml:space="preserve"> </w:t>
        </w:r>
        <w:r w:rsidR="004B3EB6">
          <w:rPr>
            <w:rFonts w:ascii="Carlito"/>
            <w:sz w:val="20"/>
          </w:rPr>
          <w:t>CFL</w:t>
        </w:r>
        <w:r w:rsidR="004B3EB6">
          <w:rPr>
            <w:rFonts w:ascii="Carlito"/>
            <w:sz w:val="20"/>
            <w:u w:val="single"/>
          </w:rPr>
          <w:t xml:space="preserve"> </w:t>
        </w:r>
        <w:r w:rsidR="004B3EB6">
          <w:rPr>
            <w:rFonts w:ascii="Carlito"/>
            <w:sz w:val="20"/>
            <w:u w:val="single"/>
          </w:rPr>
          <w:tab/>
        </w:r>
        <w:r w:rsidR="004B3EB6">
          <w:rPr>
            <w:rFonts w:ascii="Carlito"/>
            <w:spacing w:val="-2"/>
            <w:sz w:val="20"/>
          </w:rPr>
          <w:t>30</w:t>
        </w:r>
      </w:hyperlink>
    </w:p>
    <w:p w14:paraId="15AD1A91" w14:textId="77777777" w:rsidR="007D1D34" w:rsidRDefault="000578ED">
      <w:pPr>
        <w:pStyle w:val="Heading5"/>
        <w:numPr>
          <w:ilvl w:val="0"/>
          <w:numId w:val="13"/>
        </w:numPr>
        <w:tabs>
          <w:tab w:val="left" w:pos="713"/>
          <w:tab w:val="left" w:pos="714"/>
          <w:tab w:val="left" w:pos="9836"/>
        </w:tabs>
        <w:spacing w:before="118"/>
        <w:ind w:hanging="602"/>
        <w:rPr>
          <w:rFonts w:ascii="Arial"/>
        </w:rPr>
      </w:pPr>
      <w:hyperlink w:anchor="_bookmark72" w:history="1">
        <w:r w:rsidR="004B3EB6">
          <w:t>Conclusions and</w:t>
        </w:r>
        <w:r w:rsidR="004B3EB6">
          <w:rPr>
            <w:spacing w:val="-2"/>
          </w:rPr>
          <w:t xml:space="preserve"> </w:t>
        </w:r>
        <w:r w:rsidR="004B3EB6">
          <w:t>Future</w:t>
        </w:r>
        <w:r w:rsidR="004B3EB6">
          <w:rPr>
            <w:spacing w:val="-1"/>
          </w:rPr>
          <w:t xml:space="preserve"> </w:t>
        </w:r>
        <w:r w:rsidR="004B3EB6">
          <w:t>Work</w:t>
        </w:r>
        <w:r w:rsidR="004B3EB6">
          <w:rPr>
            <w:u w:val="single"/>
          </w:rPr>
          <w:t xml:space="preserve"> </w:t>
        </w:r>
      </w:hyperlink>
      <w:r w:rsidR="004B3EB6">
        <w:rPr>
          <w:u w:val="single"/>
        </w:rPr>
        <w:tab/>
      </w:r>
      <w:hyperlink w:anchor="_bookmark72" w:history="1">
        <w:r w:rsidR="004B3EB6">
          <w:t>33</w:t>
        </w:r>
      </w:hyperlink>
    </w:p>
    <w:p w14:paraId="2CE0DC1B" w14:textId="77777777" w:rsidR="007D1D34" w:rsidRDefault="000578ED">
      <w:pPr>
        <w:pStyle w:val="ListParagraph"/>
        <w:numPr>
          <w:ilvl w:val="0"/>
          <w:numId w:val="13"/>
        </w:numPr>
        <w:tabs>
          <w:tab w:val="left" w:pos="713"/>
          <w:tab w:val="left" w:pos="714"/>
          <w:tab w:val="left" w:pos="9836"/>
        </w:tabs>
        <w:spacing w:before="120"/>
        <w:ind w:hanging="602"/>
        <w:rPr>
          <w:b/>
          <w:sz w:val="24"/>
        </w:rPr>
      </w:pPr>
      <w:hyperlink w:anchor="_bookmark73" w:history="1">
        <w:r w:rsidR="004B3EB6">
          <w:rPr>
            <w:b/>
            <w:sz w:val="24"/>
          </w:rPr>
          <w:t>References</w:t>
        </w:r>
        <w:r w:rsidR="004B3EB6">
          <w:rPr>
            <w:b/>
            <w:sz w:val="24"/>
            <w:u w:val="single"/>
          </w:rPr>
          <w:t xml:space="preserve"> </w:t>
        </w:r>
        <w:r w:rsidR="004B3EB6">
          <w:rPr>
            <w:b/>
            <w:sz w:val="24"/>
            <w:u w:val="single"/>
          </w:rPr>
          <w:tab/>
        </w:r>
        <w:r w:rsidR="004B3EB6">
          <w:rPr>
            <w:b/>
            <w:sz w:val="24"/>
          </w:rPr>
          <w:t>34</w:t>
        </w:r>
      </w:hyperlink>
    </w:p>
    <w:p w14:paraId="4968D0D3" w14:textId="77777777" w:rsidR="007D1D34" w:rsidRDefault="007D1D34">
      <w:pPr>
        <w:rPr>
          <w:sz w:val="24"/>
        </w:rPr>
        <w:sectPr w:rsidR="007D1D34">
          <w:pgSz w:w="12240" w:h="15840"/>
          <w:pgMar w:top="820" w:right="880" w:bottom="1120" w:left="1020" w:header="0" w:footer="928" w:gutter="0"/>
          <w:cols w:space="720"/>
        </w:sectPr>
      </w:pPr>
    </w:p>
    <w:p w14:paraId="55200066" w14:textId="77777777" w:rsidR="007D1D34" w:rsidRDefault="004B3EB6">
      <w:pPr>
        <w:spacing w:before="60"/>
        <w:ind w:left="249" w:right="387"/>
        <w:jc w:val="center"/>
        <w:rPr>
          <w:sz w:val="26"/>
        </w:rPr>
      </w:pPr>
      <w:bookmarkStart w:id="4" w:name="_bookmark3"/>
      <w:bookmarkEnd w:id="4"/>
      <w:r>
        <w:rPr>
          <w:color w:val="006FC0"/>
          <w:sz w:val="32"/>
        </w:rPr>
        <w:lastRenderedPageBreak/>
        <w:t>L</w:t>
      </w:r>
      <w:r>
        <w:rPr>
          <w:color w:val="006FC0"/>
          <w:sz w:val="26"/>
        </w:rPr>
        <w:t xml:space="preserve">IST OF </w:t>
      </w:r>
      <w:r>
        <w:rPr>
          <w:color w:val="006FC0"/>
          <w:sz w:val="32"/>
        </w:rPr>
        <w:t>F</w:t>
      </w:r>
      <w:r>
        <w:rPr>
          <w:color w:val="006FC0"/>
          <w:sz w:val="26"/>
        </w:rPr>
        <w:t>IGURES</w:t>
      </w:r>
    </w:p>
    <w:p w14:paraId="47BC296A" w14:textId="77777777" w:rsidR="007D1D34" w:rsidRDefault="004B3EB6">
      <w:pPr>
        <w:tabs>
          <w:tab w:val="right" w:leader="dot" w:pos="10075"/>
        </w:tabs>
        <w:spacing w:before="370" w:line="230" w:lineRule="exact"/>
        <w:ind w:left="112"/>
        <w:rPr>
          <w:sz w:val="20"/>
        </w:rPr>
      </w:pPr>
      <w:r>
        <w:rPr>
          <w:sz w:val="20"/>
        </w:rPr>
        <w:t xml:space="preserve">Figure 2.2-1 </w:t>
      </w:r>
      <w:r>
        <w:rPr>
          <w:i/>
          <w:sz w:val="20"/>
        </w:rPr>
        <w:t>stand-alone SOLAR PV project</w:t>
      </w:r>
      <w:r>
        <w:rPr>
          <w:i/>
          <w:spacing w:val="-1"/>
          <w:sz w:val="20"/>
        </w:rPr>
        <w:t xml:space="preserve"> </w:t>
      </w:r>
      <w:r>
        <w:rPr>
          <w:i/>
          <w:sz w:val="20"/>
        </w:rPr>
        <w:t>with</w:t>
      </w:r>
      <w:r>
        <w:rPr>
          <w:i/>
          <w:spacing w:val="-1"/>
          <w:sz w:val="20"/>
        </w:rPr>
        <w:t xml:space="preserve"> </w:t>
      </w:r>
      <w:r>
        <w:rPr>
          <w:i/>
          <w:sz w:val="20"/>
        </w:rPr>
        <w:t>battery</w:t>
      </w:r>
      <w:r>
        <w:rPr>
          <w:i/>
          <w:sz w:val="20"/>
        </w:rPr>
        <w:tab/>
      </w:r>
      <w:r>
        <w:rPr>
          <w:sz w:val="20"/>
        </w:rPr>
        <w:t>3</w:t>
      </w:r>
    </w:p>
    <w:p w14:paraId="188D919D" w14:textId="77777777" w:rsidR="007D1D34" w:rsidRDefault="000578ED">
      <w:pPr>
        <w:tabs>
          <w:tab w:val="right" w:leader="dot" w:pos="10075"/>
        </w:tabs>
        <w:spacing w:line="276" w:lineRule="exact"/>
        <w:ind w:left="112"/>
        <w:rPr>
          <w:sz w:val="20"/>
        </w:rPr>
      </w:pPr>
      <w:hyperlink w:anchor="_bookmark14" w:history="1">
        <w:r w:rsidR="004B3EB6">
          <w:rPr>
            <w:sz w:val="20"/>
          </w:rPr>
          <w:t xml:space="preserve">Figure 2.2-2 </w:t>
        </w:r>
        <w:r w:rsidR="004B3EB6">
          <w:rPr>
            <w:sz w:val="24"/>
          </w:rPr>
          <w:t xml:space="preserve">: </w:t>
        </w:r>
        <w:r w:rsidR="004B3EB6">
          <w:rPr>
            <w:sz w:val="20"/>
          </w:rPr>
          <w:t>is grid</w:t>
        </w:r>
        <w:r w:rsidR="004B3EB6">
          <w:rPr>
            <w:spacing w:val="-1"/>
            <w:sz w:val="20"/>
          </w:rPr>
          <w:t xml:space="preserve"> </w:t>
        </w:r>
        <w:r w:rsidR="004B3EB6">
          <w:rPr>
            <w:sz w:val="20"/>
          </w:rPr>
          <w:t>coupled</w:t>
        </w:r>
        <w:r w:rsidR="004B3EB6">
          <w:rPr>
            <w:spacing w:val="-1"/>
            <w:sz w:val="20"/>
          </w:rPr>
          <w:t xml:space="preserve"> </w:t>
        </w:r>
        <w:r w:rsidR="004B3EB6">
          <w:rPr>
            <w:sz w:val="20"/>
          </w:rPr>
          <w:t>SOLAR</w:t>
        </w:r>
        <w:r w:rsidR="004B3EB6">
          <w:rPr>
            <w:sz w:val="20"/>
          </w:rPr>
          <w:tab/>
          <w:t>3</w:t>
        </w:r>
      </w:hyperlink>
    </w:p>
    <w:p w14:paraId="0A18002A" w14:textId="77777777" w:rsidR="007D1D34" w:rsidRDefault="004B3EB6">
      <w:pPr>
        <w:tabs>
          <w:tab w:val="right" w:leader="dot" w:pos="10075"/>
        </w:tabs>
        <w:spacing w:line="275" w:lineRule="exact"/>
        <w:ind w:left="112"/>
        <w:rPr>
          <w:sz w:val="20"/>
        </w:rPr>
      </w:pPr>
      <w:r>
        <w:rPr>
          <w:sz w:val="20"/>
        </w:rPr>
        <w:t xml:space="preserve">Figure 3.1-1 </w:t>
      </w:r>
      <w:r>
        <w:rPr>
          <w:sz w:val="24"/>
        </w:rPr>
        <w:t>:</w:t>
      </w:r>
      <w:r>
        <w:rPr>
          <w:i/>
          <w:sz w:val="20"/>
        </w:rPr>
        <w:t>. Front look of University</w:t>
      </w:r>
      <w:r>
        <w:rPr>
          <w:i/>
          <w:spacing w:val="1"/>
          <w:sz w:val="20"/>
        </w:rPr>
        <w:t xml:space="preserve"> </w:t>
      </w:r>
      <w:r>
        <w:rPr>
          <w:i/>
          <w:sz w:val="20"/>
        </w:rPr>
        <w:t>Grand</w:t>
      </w:r>
      <w:r>
        <w:rPr>
          <w:i/>
          <w:spacing w:val="1"/>
          <w:sz w:val="20"/>
        </w:rPr>
        <w:t xml:space="preserve"> </w:t>
      </w:r>
      <w:r>
        <w:rPr>
          <w:i/>
          <w:sz w:val="20"/>
        </w:rPr>
        <w:t>Mosque</w:t>
      </w:r>
      <w:r>
        <w:rPr>
          <w:i/>
          <w:sz w:val="20"/>
        </w:rPr>
        <w:tab/>
      </w:r>
      <w:r>
        <w:rPr>
          <w:sz w:val="20"/>
        </w:rPr>
        <w:t>4</w:t>
      </w:r>
    </w:p>
    <w:p w14:paraId="55CB13B6" w14:textId="77777777" w:rsidR="007D1D34" w:rsidRDefault="000578ED">
      <w:pPr>
        <w:tabs>
          <w:tab w:val="right" w:leader="dot" w:pos="10075"/>
        </w:tabs>
        <w:spacing w:line="229" w:lineRule="exact"/>
        <w:ind w:left="112"/>
        <w:rPr>
          <w:sz w:val="20"/>
        </w:rPr>
      </w:pPr>
      <w:hyperlink w:anchor="_bookmark24" w:history="1">
        <w:r w:rsidR="004B3EB6">
          <w:rPr>
            <w:sz w:val="20"/>
          </w:rPr>
          <w:t>Figure 3.1-2: Samsung</w:t>
        </w:r>
        <w:r w:rsidR="004B3EB6">
          <w:rPr>
            <w:spacing w:val="-3"/>
            <w:sz w:val="20"/>
          </w:rPr>
          <w:t xml:space="preserve"> </w:t>
        </w:r>
        <w:r w:rsidR="004B3EB6">
          <w:rPr>
            <w:sz w:val="20"/>
          </w:rPr>
          <w:t>LPC250S</w:t>
        </w:r>
        <w:r w:rsidR="004B3EB6">
          <w:rPr>
            <w:spacing w:val="-1"/>
            <w:sz w:val="20"/>
          </w:rPr>
          <w:t xml:space="preserve"> </w:t>
        </w:r>
        <w:r w:rsidR="004B3EB6">
          <w:rPr>
            <w:sz w:val="20"/>
          </w:rPr>
          <w:t>SOLAR</w:t>
        </w:r>
        <w:r w:rsidR="004B3EB6">
          <w:rPr>
            <w:sz w:val="20"/>
          </w:rPr>
          <w:tab/>
          <w:t>7</w:t>
        </w:r>
      </w:hyperlink>
    </w:p>
    <w:p w14:paraId="6AC01FC1" w14:textId="77777777" w:rsidR="007D1D34" w:rsidRDefault="000578ED">
      <w:pPr>
        <w:tabs>
          <w:tab w:val="right" w:leader="dot" w:pos="10075"/>
        </w:tabs>
        <w:spacing w:before="1"/>
        <w:ind w:left="112"/>
        <w:rPr>
          <w:sz w:val="20"/>
        </w:rPr>
      </w:pPr>
      <w:hyperlink w:anchor="_bookmark26" w:history="1">
        <w:r w:rsidR="004B3EB6">
          <w:rPr>
            <w:sz w:val="20"/>
          </w:rPr>
          <w:t xml:space="preserve">Figure 3.1-3: </w:t>
        </w:r>
        <w:r w:rsidR="004B3EB6">
          <w:rPr>
            <w:i/>
            <w:sz w:val="20"/>
          </w:rPr>
          <w:t>ZONZEN ZZ-ZB 100kW grid tie inverter</w:t>
        </w:r>
        <w:r w:rsidR="004B3EB6">
          <w:rPr>
            <w:i/>
            <w:sz w:val="20"/>
          </w:rPr>
          <w:tab/>
        </w:r>
        <w:r w:rsidR="004B3EB6">
          <w:rPr>
            <w:sz w:val="20"/>
          </w:rPr>
          <w:t>8</w:t>
        </w:r>
      </w:hyperlink>
    </w:p>
    <w:p w14:paraId="678F2BDE" w14:textId="77777777" w:rsidR="007D1D34" w:rsidRDefault="004B3EB6">
      <w:pPr>
        <w:tabs>
          <w:tab w:val="right" w:leader="dot" w:pos="10075"/>
        </w:tabs>
        <w:ind w:left="112"/>
        <w:rPr>
          <w:sz w:val="20"/>
        </w:rPr>
      </w:pPr>
      <w:r>
        <w:rPr>
          <w:sz w:val="20"/>
        </w:rPr>
        <w:t xml:space="preserve">Figure 3.1-4: </w:t>
      </w:r>
      <w:r>
        <w:rPr>
          <w:i/>
          <w:sz w:val="20"/>
        </w:rPr>
        <w:t>The SMA SCCB-10</w:t>
      </w:r>
      <w:r>
        <w:rPr>
          <w:i/>
          <w:spacing w:val="-3"/>
          <w:sz w:val="20"/>
        </w:rPr>
        <w:t xml:space="preserve"> </w:t>
      </w:r>
      <w:r>
        <w:rPr>
          <w:i/>
          <w:sz w:val="20"/>
        </w:rPr>
        <w:t>combiner</w:t>
      </w:r>
      <w:r>
        <w:rPr>
          <w:i/>
          <w:spacing w:val="-3"/>
          <w:sz w:val="20"/>
        </w:rPr>
        <w:t xml:space="preserve"> </w:t>
      </w:r>
      <w:r>
        <w:rPr>
          <w:i/>
          <w:sz w:val="20"/>
        </w:rPr>
        <w:t>box</w:t>
      </w:r>
      <w:r>
        <w:rPr>
          <w:i/>
          <w:sz w:val="20"/>
        </w:rPr>
        <w:tab/>
      </w:r>
      <w:r>
        <w:rPr>
          <w:sz w:val="20"/>
        </w:rPr>
        <w:t>8</w:t>
      </w:r>
    </w:p>
    <w:p w14:paraId="7A92CE0B" w14:textId="77777777" w:rsidR="007D1D34" w:rsidRDefault="004B3EB6">
      <w:pPr>
        <w:tabs>
          <w:tab w:val="right" w:leader="dot" w:pos="10079"/>
        </w:tabs>
        <w:ind w:left="112"/>
        <w:rPr>
          <w:sz w:val="20"/>
        </w:rPr>
      </w:pPr>
      <w:r>
        <w:rPr>
          <w:sz w:val="20"/>
        </w:rPr>
        <w:t xml:space="preserve">Figure 3.1-5:  </w:t>
      </w:r>
      <w:r>
        <w:rPr>
          <w:i/>
          <w:sz w:val="20"/>
        </w:rPr>
        <w:t>SOLAR</w:t>
      </w:r>
      <w:r>
        <w:rPr>
          <w:i/>
          <w:spacing w:val="-1"/>
          <w:sz w:val="20"/>
        </w:rPr>
        <w:t xml:space="preserve"> </w:t>
      </w:r>
      <w:r>
        <w:rPr>
          <w:i/>
          <w:sz w:val="20"/>
        </w:rPr>
        <w:t>PV</w:t>
      </w:r>
      <w:r>
        <w:rPr>
          <w:i/>
          <w:spacing w:val="-2"/>
          <w:sz w:val="20"/>
        </w:rPr>
        <w:t xml:space="preserve"> </w:t>
      </w:r>
      <w:r>
        <w:rPr>
          <w:i/>
          <w:sz w:val="20"/>
        </w:rPr>
        <w:t>project</w:t>
      </w:r>
      <w:r>
        <w:rPr>
          <w:i/>
          <w:sz w:val="20"/>
        </w:rPr>
        <w:tab/>
      </w:r>
      <w:r>
        <w:rPr>
          <w:sz w:val="20"/>
        </w:rPr>
        <w:t>11</w:t>
      </w:r>
    </w:p>
    <w:p w14:paraId="6CF77980" w14:textId="77777777" w:rsidR="007D1D34" w:rsidRDefault="004B3EB6">
      <w:pPr>
        <w:tabs>
          <w:tab w:val="right" w:leader="dot" w:pos="10079"/>
        </w:tabs>
        <w:spacing w:before="1" w:line="229" w:lineRule="exact"/>
        <w:ind w:left="112"/>
        <w:rPr>
          <w:sz w:val="20"/>
        </w:rPr>
      </w:pPr>
      <w:r>
        <w:rPr>
          <w:sz w:val="20"/>
        </w:rPr>
        <w:t>Figure 3.1-6:</w:t>
      </w:r>
      <w:r>
        <w:rPr>
          <w:spacing w:val="-2"/>
          <w:sz w:val="20"/>
        </w:rPr>
        <w:t xml:space="preserve"> </w:t>
      </w:r>
      <w:r>
        <w:rPr>
          <w:i/>
          <w:sz w:val="20"/>
        </w:rPr>
        <w:t>Project schema</w:t>
      </w:r>
      <w:r>
        <w:rPr>
          <w:i/>
          <w:sz w:val="20"/>
        </w:rPr>
        <w:tab/>
      </w:r>
      <w:r>
        <w:rPr>
          <w:sz w:val="20"/>
        </w:rPr>
        <w:t>12</w:t>
      </w:r>
    </w:p>
    <w:p w14:paraId="6CFD06ED" w14:textId="77777777" w:rsidR="007D1D34" w:rsidRDefault="004B3EB6">
      <w:pPr>
        <w:tabs>
          <w:tab w:val="right" w:leader="dot" w:pos="10079"/>
        </w:tabs>
        <w:spacing w:line="229" w:lineRule="exact"/>
        <w:ind w:left="112"/>
        <w:rPr>
          <w:sz w:val="20"/>
        </w:rPr>
      </w:pPr>
      <w:r>
        <w:rPr>
          <w:sz w:val="20"/>
        </w:rPr>
        <w:t>Figure 3.1-7: . Monthly nominal power graph for 100</w:t>
      </w:r>
      <w:r>
        <w:rPr>
          <w:spacing w:val="-7"/>
          <w:sz w:val="20"/>
        </w:rPr>
        <w:t xml:space="preserve"> </w:t>
      </w:r>
      <w:r>
        <w:rPr>
          <w:sz w:val="20"/>
        </w:rPr>
        <w:t>kW</w:t>
      </w:r>
      <w:r>
        <w:rPr>
          <w:spacing w:val="-1"/>
          <w:sz w:val="20"/>
        </w:rPr>
        <w:t xml:space="preserve"> </w:t>
      </w:r>
      <w:r>
        <w:rPr>
          <w:sz w:val="20"/>
        </w:rPr>
        <w:t>project</w:t>
      </w:r>
      <w:r>
        <w:rPr>
          <w:sz w:val="20"/>
        </w:rPr>
        <w:tab/>
        <w:t>13</w:t>
      </w:r>
    </w:p>
    <w:p w14:paraId="41FFB3CC" w14:textId="77777777" w:rsidR="007D1D34" w:rsidRDefault="000578ED">
      <w:pPr>
        <w:tabs>
          <w:tab w:val="right" w:leader="dot" w:pos="10079"/>
        </w:tabs>
        <w:ind w:left="112"/>
        <w:rPr>
          <w:sz w:val="20"/>
        </w:rPr>
      </w:pPr>
      <w:hyperlink w:anchor="_bookmark43" w:history="1">
        <w:r w:rsidR="004B3EB6">
          <w:rPr>
            <w:sz w:val="20"/>
          </w:rPr>
          <w:t>Figure 3.1-8: Arrow</w:t>
        </w:r>
        <w:r w:rsidR="004B3EB6">
          <w:rPr>
            <w:spacing w:val="-3"/>
            <w:sz w:val="20"/>
          </w:rPr>
          <w:t xml:space="preserve"> </w:t>
        </w:r>
        <w:r w:rsidR="004B3EB6">
          <w:rPr>
            <w:sz w:val="20"/>
          </w:rPr>
          <w:t>loss</w:t>
        </w:r>
        <w:r w:rsidR="004B3EB6">
          <w:rPr>
            <w:spacing w:val="-1"/>
            <w:sz w:val="20"/>
          </w:rPr>
          <w:t xml:space="preserve"> </w:t>
        </w:r>
        <w:r w:rsidR="004B3EB6">
          <w:rPr>
            <w:sz w:val="20"/>
          </w:rPr>
          <w:t>diagram</w:t>
        </w:r>
        <w:r w:rsidR="004B3EB6">
          <w:rPr>
            <w:sz w:val="20"/>
          </w:rPr>
          <w:tab/>
          <w:t>15</w:t>
        </w:r>
      </w:hyperlink>
    </w:p>
    <w:p w14:paraId="09A18323" w14:textId="77777777" w:rsidR="007D1D34" w:rsidRDefault="000578ED">
      <w:pPr>
        <w:tabs>
          <w:tab w:val="right" w:leader="dot" w:pos="10079"/>
        </w:tabs>
        <w:spacing w:before="1"/>
        <w:ind w:left="112"/>
        <w:rPr>
          <w:sz w:val="20"/>
        </w:rPr>
      </w:pPr>
      <w:hyperlink w:anchor="_bookmark53" w:history="1">
        <w:r w:rsidR="004B3EB6">
          <w:rPr>
            <w:sz w:val="20"/>
          </w:rPr>
          <w:t>Figure 3.2-1: Chiller</w:t>
        </w:r>
        <w:r w:rsidR="004B3EB6">
          <w:rPr>
            <w:spacing w:val="-3"/>
            <w:sz w:val="20"/>
          </w:rPr>
          <w:t xml:space="preserve"> </w:t>
        </w:r>
        <w:r w:rsidR="004B3EB6">
          <w:rPr>
            <w:sz w:val="20"/>
          </w:rPr>
          <w:t>working</w:t>
        </w:r>
        <w:r w:rsidR="004B3EB6">
          <w:rPr>
            <w:spacing w:val="-1"/>
            <w:sz w:val="20"/>
          </w:rPr>
          <w:t xml:space="preserve"> </w:t>
        </w:r>
        <w:r w:rsidR="004B3EB6">
          <w:rPr>
            <w:sz w:val="20"/>
          </w:rPr>
          <w:t>principle</w:t>
        </w:r>
        <w:r w:rsidR="004B3EB6">
          <w:rPr>
            <w:sz w:val="20"/>
          </w:rPr>
          <w:tab/>
          <w:t>20</w:t>
        </w:r>
      </w:hyperlink>
    </w:p>
    <w:p w14:paraId="14308A05" w14:textId="77777777" w:rsidR="007D1D34" w:rsidRDefault="000578ED">
      <w:pPr>
        <w:tabs>
          <w:tab w:val="right" w:leader="dot" w:pos="10079"/>
        </w:tabs>
        <w:spacing w:before="1"/>
        <w:ind w:left="112"/>
        <w:rPr>
          <w:sz w:val="20"/>
        </w:rPr>
      </w:pPr>
      <w:hyperlink w:anchor="_bookmark57" w:history="1">
        <w:r w:rsidR="004B3EB6">
          <w:rPr>
            <w:sz w:val="20"/>
          </w:rPr>
          <w:t>Figure 3.2-2:</w:t>
        </w:r>
        <w:r w:rsidR="004B3EB6">
          <w:rPr>
            <w:spacing w:val="-3"/>
            <w:sz w:val="20"/>
          </w:rPr>
          <w:t xml:space="preserve"> </w:t>
        </w:r>
        <w:r w:rsidR="004B3EB6">
          <w:rPr>
            <w:sz w:val="20"/>
          </w:rPr>
          <w:t>A Chiller</w:t>
        </w:r>
        <w:r w:rsidR="004B3EB6">
          <w:rPr>
            <w:sz w:val="20"/>
          </w:rPr>
          <w:tab/>
          <w:t>23</w:t>
        </w:r>
      </w:hyperlink>
    </w:p>
    <w:p w14:paraId="252B8D0D" w14:textId="77777777" w:rsidR="007D1D34" w:rsidRDefault="000578ED">
      <w:pPr>
        <w:tabs>
          <w:tab w:val="right" w:leader="dot" w:pos="10079"/>
        </w:tabs>
        <w:ind w:left="112"/>
        <w:rPr>
          <w:sz w:val="20"/>
        </w:rPr>
      </w:pPr>
      <w:hyperlink w:anchor="_bookmark58" w:history="1">
        <w:r w:rsidR="004B3EB6">
          <w:rPr>
            <w:sz w:val="20"/>
          </w:rPr>
          <w:t>Figure 3.2-3:</w:t>
        </w:r>
        <w:r w:rsidR="004B3EB6">
          <w:rPr>
            <w:spacing w:val="-3"/>
            <w:sz w:val="20"/>
          </w:rPr>
          <w:t xml:space="preserve"> </w:t>
        </w:r>
        <w:r w:rsidR="004B3EB6">
          <w:rPr>
            <w:sz w:val="20"/>
          </w:rPr>
          <w:t>Monitoring</w:t>
        </w:r>
        <w:r w:rsidR="004B3EB6">
          <w:rPr>
            <w:spacing w:val="1"/>
            <w:sz w:val="20"/>
          </w:rPr>
          <w:t xml:space="preserve"> </w:t>
        </w:r>
        <w:r w:rsidR="004B3EB6">
          <w:rPr>
            <w:sz w:val="20"/>
          </w:rPr>
          <w:t>system</w:t>
        </w:r>
        <w:r w:rsidR="004B3EB6">
          <w:rPr>
            <w:sz w:val="20"/>
          </w:rPr>
          <w:tab/>
          <w:t>24</w:t>
        </w:r>
      </w:hyperlink>
    </w:p>
    <w:p w14:paraId="12CEFE26" w14:textId="77777777" w:rsidR="007D1D34" w:rsidRDefault="000578ED">
      <w:pPr>
        <w:tabs>
          <w:tab w:val="right" w:leader="dot" w:pos="10079"/>
        </w:tabs>
        <w:spacing w:before="1" w:line="229" w:lineRule="exact"/>
        <w:ind w:left="112"/>
        <w:rPr>
          <w:sz w:val="20"/>
        </w:rPr>
      </w:pPr>
      <w:hyperlink w:anchor="_bookmark59" w:history="1">
        <w:r w:rsidR="004B3EB6">
          <w:rPr>
            <w:sz w:val="20"/>
          </w:rPr>
          <w:t>Figure 3.2-4: Overall design of the heaters</w:t>
        </w:r>
        <w:r w:rsidR="004B3EB6">
          <w:rPr>
            <w:spacing w:val="-4"/>
            <w:sz w:val="20"/>
          </w:rPr>
          <w:t xml:space="preserve"> </w:t>
        </w:r>
        <w:r w:rsidR="004B3EB6">
          <w:rPr>
            <w:sz w:val="20"/>
          </w:rPr>
          <w:t>and</w:t>
        </w:r>
        <w:r w:rsidR="004B3EB6">
          <w:rPr>
            <w:spacing w:val="1"/>
            <w:sz w:val="20"/>
          </w:rPr>
          <w:t xml:space="preserve"> </w:t>
        </w:r>
        <w:r w:rsidR="004B3EB6">
          <w:rPr>
            <w:sz w:val="20"/>
          </w:rPr>
          <w:t>boilers</w:t>
        </w:r>
        <w:r w:rsidR="004B3EB6">
          <w:rPr>
            <w:sz w:val="20"/>
          </w:rPr>
          <w:tab/>
          <w:t>25</w:t>
        </w:r>
      </w:hyperlink>
    </w:p>
    <w:p w14:paraId="29F8A3CA" w14:textId="77777777" w:rsidR="007D1D34" w:rsidRDefault="000578ED">
      <w:pPr>
        <w:tabs>
          <w:tab w:val="right" w:leader="dot" w:pos="10079"/>
        </w:tabs>
        <w:spacing w:line="229" w:lineRule="exact"/>
        <w:ind w:left="112"/>
        <w:rPr>
          <w:sz w:val="20"/>
        </w:rPr>
      </w:pPr>
      <w:hyperlink w:anchor="_bookmark60" w:history="1">
        <w:r w:rsidR="004B3EB6">
          <w:rPr>
            <w:sz w:val="20"/>
          </w:rPr>
          <w:t>Figure</w:t>
        </w:r>
        <w:r w:rsidR="004B3EB6">
          <w:rPr>
            <w:spacing w:val="-1"/>
            <w:sz w:val="20"/>
          </w:rPr>
          <w:t xml:space="preserve"> </w:t>
        </w:r>
        <w:r w:rsidR="004B3EB6">
          <w:rPr>
            <w:sz w:val="20"/>
          </w:rPr>
          <w:t>3.2-5:</w:t>
        </w:r>
        <w:r w:rsidR="004B3EB6">
          <w:rPr>
            <w:spacing w:val="49"/>
            <w:sz w:val="20"/>
          </w:rPr>
          <w:t xml:space="preserve"> </w:t>
        </w:r>
        <w:r w:rsidR="004B3EB6">
          <w:rPr>
            <w:sz w:val="20"/>
          </w:rPr>
          <w:t>Boilers</w:t>
        </w:r>
        <w:r w:rsidR="004B3EB6">
          <w:rPr>
            <w:sz w:val="20"/>
          </w:rPr>
          <w:tab/>
          <w:t>26</w:t>
        </w:r>
      </w:hyperlink>
    </w:p>
    <w:p w14:paraId="42B047C3" w14:textId="77777777" w:rsidR="007D1D34" w:rsidRDefault="000578ED">
      <w:pPr>
        <w:tabs>
          <w:tab w:val="right" w:leader="dot" w:pos="10079"/>
        </w:tabs>
        <w:ind w:left="112"/>
        <w:rPr>
          <w:sz w:val="20"/>
        </w:rPr>
      </w:pPr>
      <w:hyperlink w:anchor="_bookmark61" w:history="1">
        <w:r w:rsidR="004B3EB6">
          <w:rPr>
            <w:sz w:val="20"/>
          </w:rPr>
          <w:t>Figure 3.2-6: Close up picture of</w:t>
        </w:r>
        <w:r w:rsidR="004B3EB6">
          <w:rPr>
            <w:spacing w:val="-4"/>
            <w:sz w:val="20"/>
          </w:rPr>
          <w:t xml:space="preserve"> </w:t>
        </w:r>
        <w:r w:rsidR="004B3EB6">
          <w:rPr>
            <w:sz w:val="20"/>
          </w:rPr>
          <w:t>the boiler</w:t>
        </w:r>
        <w:r w:rsidR="004B3EB6">
          <w:rPr>
            <w:sz w:val="20"/>
          </w:rPr>
          <w:tab/>
          <w:t>27</w:t>
        </w:r>
      </w:hyperlink>
    </w:p>
    <w:p w14:paraId="7FBDD356" w14:textId="77777777" w:rsidR="007D1D34" w:rsidRDefault="000578ED">
      <w:pPr>
        <w:tabs>
          <w:tab w:val="right" w:leader="dot" w:pos="10079"/>
        </w:tabs>
        <w:ind w:left="112"/>
        <w:rPr>
          <w:sz w:val="20"/>
        </w:rPr>
      </w:pPr>
      <w:hyperlink w:anchor="_bookmark62" w:history="1">
        <w:r w:rsidR="004B3EB6">
          <w:rPr>
            <w:sz w:val="20"/>
          </w:rPr>
          <w:t>Figure 3.2-7: Compressor alarm and</w:t>
        </w:r>
        <w:r w:rsidR="004B3EB6">
          <w:rPr>
            <w:spacing w:val="-1"/>
            <w:sz w:val="20"/>
          </w:rPr>
          <w:t xml:space="preserve"> </w:t>
        </w:r>
        <w:r w:rsidR="004B3EB6">
          <w:rPr>
            <w:sz w:val="20"/>
          </w:rPr>
          <w:t>fault</w:t>
        </w:r>
        <w:r w:rsidR="004B3EB6">
          <w:rPr>
            <w:spacing w:val="-1"/>
            <w:sz w:val="20"/>
          </w:rPr>
          <w:t xml:space="preserve"> </w:t>
        </w:r>
        <w:r w:rsidR="004B3EB6">
          <w:rPr>
            <w:sz w:val="20"/>
          </w:rPr>
          <w:t>points</w:t>
        </w:r>
        <w:r w:rsidR="004B3EB6">
          <w:rPr>
            <w:sz w:val="20"/>
          </w:rPr>
          <w:tab/>
          <w:t>28</w:t>
        </w:r>
      </w:hyperlink>
    </w:p>
    <w:p w14:paraId="30617FBB" w14:textId="77777777" w:rsidR="007D1D34" w:rsidRDefault="000578ED">
      <w:pPr>
        <w:tabs>
          <w:tab w:val="right" w:leader="dot" w:pos="10079"/>
        </w:tabs>
        <w:spacing w:before="1"/>
        <w:ind w:left="112"/>
        <w:rPr>
          <w:sz w:val="20"/>
        </w:rPr>
      </w:pPr>
      <w:hyperlink w:anchor="_bookmark63" w:history="1">
        <w:r w:rsidR="004B3EB6">
          <w:rPr>
            <w:sz w:val="20"/>
          </w:rPr>
          <w:t>Figure 3.2-8:</w:t>
        </w:r>
        <w:r w:rsidR="004B3EB6">
          <w:rPr>
            <w:spacing w:val="-3"/>
            <w:sz w:val="20"/>
          </w:rPr>
          <w:t xml:space="preserve"> </w:t>
        </w:r>
        <w:r w:rsidR="004B3EB6">
          <w:rPr>
            <w:sz w:val="20"/>
          </w:rPr>
          <w:t>water</w:t>
        </w:r>
        <w:r w:rsidR="004B3EB6">
          <w:rPr>
            <w:spacing w:val="1"/>
            <w:sz w:val="20"/>
          </w:rPr>
          <w:t xml:space="preserve"> </w:t>
        </w:r>
        <w:r w:rsidR="004B3EB6">
          <w:rPr>
            <w:sz w:val="20"/>
          </w:rPr>
          <w:t>storage</w:t>
        </w:r>
        <w:r w:rsidR="004B3EB6">
          <w:rPr>
            <w:sz w:val="20"/>
          </w:rPr>
          <w:tab/>
          <w:t>29</w:t>
        </w:r>
      </w:hyperlink>
    </w:p>
    <w:p w14:paraId="276DFB95" w14:textId="77777777" w:rsidR="007D1D34" w:rsidRDefault="000578ED">
      <w:pPr>
        <w:tabs>
          <w:tab w:val="right" w:leader="dot" w:pos="10079"/>
        </w:tabs>
        <w:ind w:left="112"/>
        <w:rPr>
          <w:sz w:val="20"/>
        </w:rPr>
      </w:pPr>
      <w:hyperlink w:anchor="_bookmark64" w:history="1">
        <w:r w:rsidR="004B3EB6">
          <w:rPr>
            <w:sz w:val="20"/>
          </w:rPr>
          <w:t>Figure 3.2-9 Total Daily load</w:t>
        </w:r>
        <w:r w:rsidR="004B3EB6">
          <w:rPr>
            <w:spacing w:val="-1"/>
            <w:sz w:val="20"/>
          </w:rPr>
          <w:t xml:space="preserve"> </w:t>
        </w:r>
        <w:r w:rsidR="004B3EB6">
          <w:rPr>
            <w:sz w:val="20"/>
          </w:rPr>
          <w:t>Variation</w:t>
        </w:r>
        <w:r w:rsidR="004B3EB6">
          <w:rPr>
            <w:spacing w:val="1"/>
            <w:sz w:val="20"/>
          </w:rPr>
          <w:t xml:space="preserve"> </w:t>
        </w:r>
        <w:r w:rsidR="004B3EB6">
          <w:rPr>
            <w:sz w:val="20"/>
          </w:rPr>
          <w:t>curve</w:t>
        </w:r>
        <w:r w:rsidR="004B3EB6">
          <w:rPr>
            <w:sz w:val="20"/>
          </w:rPr>
          <w:tab/>
          <w:t>29</w:t>
        </w:r>
      </w:hyperlink>
    </w:p>
    <w:p w14:paraId="41594404" w14:textId="77777777" w:rsidR="007D1D34" w:rsidRDefault="007D1D34">
      <w:pPr>
        <w:rPr>
          <w:sz w:val="20"/>
        </w:rPr>
        <w:sectPr w:rsidR="007D1D34">
          <w:footerReference w:type="default" r:id="rId11"/>
          <w:pgSz w:w="12240" w:h="15840"/>
          <w:pgMar w:top="1480" w:right="880" w:bottom="1120" w:left="1020" w:header="0" w:footer="928" w:gutter="0"/>
          <w:cols w:space="720"/>
        </w:sectPr>
      </w:pPr>
    </w:p>
    <w:p w14:paraId="189332D5" w14:textId="77777777" w:rsidR="007D1D34" w:rsidRDefault="004B3EB6">
      <w:pPr>
        <w:spacing w:before="67"/>
        <w:ind w:left="249" w:right="390"/>
        <w:jc w:val="center"/>
        <w:rPr>
          <w:sz w:val="26"/>
        </w:rPr>
      </w:pPr>
      <w:bookmarkStart w:id="5" w:name="_bookmark4"/>
      <w:bookmarkEnd w:id="5"/>
      <w:r>
        <w:rPr>
          <w:color w:val="006FC0"/>
          <w:sz w:val="32"/>
        </w:rPr>
        <w:lastRenderedPageBreak/>
        <w:t>L</w:t>
      </w:r>
      <w:r>
        <w:rPr>
          <w:color w:val="006FC0"/>
          <w:sz w:val="26"/>
        </w:rPr>
        <w:t xml:space="preserve">IST OF </w:t>
      </w:r>
      <w:r>
        <w:rPr>
          <w:color w:val="006FC0"/>
          <w:sz w:val="32"/>
        </w:rPr>
        <w:t>T</w:t>
      </w:r>
      <w:r>
        <w:rPr>
          <w:color w:val="006FC0"/>
          <w:sz w:val="26"/>
        </w:rPr>
        <w:t>ABLES</w:t>
      </w:r>
    </w:p>
    <w:p w14:paraId="6211E600" w14:textId="77777777" w:rsidR="007D1D34" w:rsidRDefault="007D1D34">
      <w:pPr>
        <w:pStyle w:val="BodyText"/>
        <w:spacing w:before="1"/>
        <w:rPr>
          <w:sz w:val="48"/>
        </w:rPr>
      </w:pPr>
    </w:p>
    <w:p w14:paraId="63B178EC" w14:textId="77777777" w:rsidR="007D1D34" w:rsidRDefault="000578ED">
      <w:pPr>
        <w:tabs>
          <w:tab w:val="left" w:leader="dot" w:pos="9976"/>
        </w:tabs>
        <w:ind w:left="112"/>
        <w:rPr>
          <w:sz w:val="20"/>
        </w:rPr>
      </w:pPr>
      <w:hyperlink w:anchor="_bookmark21" w:history="1">
        <w:r w:rsidR="004B3EB6">
          <w:rPr>
            <w:sz w:val="20"/>
          </w:rPr>
          <w:t xml:space="preserve">Table 1: </w:t>
        </w:r>
        <w:r w:rsidR="004B3EB6">
          <w:rPr>
            <w:i/>
            <w:sz w:val="20"/>
          </w:rPr>
          <w:t>Monthly global SOLAR intercalation in</w:t>
        </w:r>
        <w:r w:rsidR="004B3EB6">
          <w:rPr>
            <w:i/>
            <w:spacing w:val="-11"/>
            <w:sz w:val="20"/>
          </w:rPr>
          <w:t xml:space="preserve"> </w:t>
        </w:r>
        <w:r w:rsidR="004B3EB6">
          <w:rPr>
            <w:i/>
            <w:sz w:val="20"/>
          </w:rPr>
          <w:t>Riyadh city</w:t>
        </w:r>
        <w:r w:rsidR="004B3EB6">
          <w:rPr>
            <w:i/>
            <w:sz w:val="20"/>
          </w:rPr>
          <w:tab/>
        </w:r>
        <w:r w:rsidR="004B3EB6">
          <w:rPr>
            <w:sz w:val="20"/>
          </w:rPr>
          <w:t>5</w:t>
        </w:r>
      </w:hyperlink>
    </w:p>
    <w:p w14:paraId="2A78D74B" w14:textId="77777777" w:rsidR="007D1D34" w:rsidRDefault="000578ED">
      <w:pPr>
        <w:tabs>
          <w:tab w:val="left" w:leader="dot" w:pos="9976"/>
        </w:tabs>
        <w:spacing w:line="229" w:lineRule="exact"/>
        <w:ind w:left="112"/>
        <w:rPr>
          <w:sz w:val="20"/>
        </w:rPr>
      </w:pPr>
      <w:hyperlink w:anchor="_bookmark22" w:history="1">
        <w:r w:rsidR="004B3EB6">
          <w:rPr>
            <w:sz w:val="20"/>
          </w:rPr>
          <w:t xml:space="preserve">Table 2: </w:t>
        </w:r>
        <w:r w:rsidR="004B3EB6">
          <w:rPr>
            <w:i/>
            <w:sz w:val="20"/>
          </w:rPr>
          <w:t>Daily normal sunny sunshine hours in</w:t>
        </w:r>
        <w:r w:rsidR="004B3EB6">
          <w:rPr>
            <w:i/>
            <w:spacing w:val="-9"/>
            <w:sz w:val="20"/>
          </w:rPr>
          <w:t xml:space="preserve"> </w:t>
        </w:r>
        <w:r w:rsidR="004B3EB6">
          <w:rPr>
            <w:i/>
            <w:sz w:val="20"/>
          </w:rPr>
          <w:t>Riyadh</w:t>
        </w:r>
        <w:r w:rsidR="004B3EB6">
          <w:rPr>
            <w:i/>
            <w:spacing w:val="-1"/>
            <w:sz w:val="20"/>
          </w:rPr>
          <w:t xml:space="preserve"> </w:t>
        </w:r>
        <w:r w:rsidR="004B3EB6">
          <w:rPr>
            <w:i/>
            <w:sz w:val="20"/>
          </w:rPr>
          <w:t>city</w:t>
        </w:r>
        <w:r w:rsidR="004B3EB6">
          <w:rPr>
            <w:i/>
            <w:sz w:val="20"/>
          </w:rPr>
          <w:tab/>
        </w:r>
        <w:r w:rsidR="004B3EB6">
          <w:rPr>
            <w:sz w:val="20"/>
          </w:rPr>
          <w:t>6</w:t>
        </w:r>
      </w:hyperlink>
    </w:p>
    <w:p w14:paraId="78E81EC0" w14:textId="77777777" w:rsidR="007D1D34" w:rsidRDefault="000578ED">
      <w:pPr>
        <w:tabs>
          <w:tab w:val="left" w:leader="dot" w:pos="9976"/>
        </w:tabs>
        <w:spacing w:line="229" w:lineRule="exact"/>
        <w:ind w:left="112"/>
        <w:rPr>
          <w:sz w:val="20"/>
        </w:rPr>
      </w:pPr>
      <w:hyperlink w:anchor="_bookmark31" w:history="1">
        <w:r w:rsidR="004B3EB6">
          <w:rPr>
            <w:sz w:val="20"/>
          </w:rPr>
          <w:t xml:space="preserve">Table 3: </w:t>
        </w:r>
        <w:r w:rsidR="004B3EB6">
          <w:rPr>
            <w:i/>
            <w:sz w:val="20"/>
          </w:rPr>
          <w:t>Possible number of modules consuming roof top and</w:t>
        </w:r>
        <w:r w:rsidR="004B3EB6">
          <w:rPr>
            <w:i/>
            <w:spacing w:val="-10"/>
            <w:sz w:val="20"/>
          </w:rPr>
          <w:t xml:space="preserve"> </w:t>
        </w:r>
        <w:r w:rsidR="004B3EB6">
          <w:rPr>
            <w:i/>
            <w:sz w:val="20"/>
          </w:rPr>
          <w:t>faced</w:t>
        </w:r>
        <w:r w:rsidR="004B3EB6">
          <w:rPr>
            <w:i/>
            <w:spacing w:val="-2"/>
            <w:sz w:val="20"/>
          </w:rPr>
          <w:t xml:space="preserve"> </w:t>
        </w:r>
        <w:r w:rsidR="004B3EB6">
          <w:rPr>
            <w:i/>
            <w:sz w:val="20"/>
          </w:rPr>
          <w:t>area</w:t>
        </w:r>
        <w:r w:rsidR="004B3EB6">
          <w:rPr>
            <w:i/>
            <w:sz w:val="20"/>
          </w:rPr>
          <w:tab/>
        </w:r>
        <w:r w:rsidR="004B3EB6">
          <w:rPr>
            <w:sz w:val="20"/>
          </w:rPr>
          <w:t>9</w:t>
        </w:r>
      </w:hyperlink>
    </w:p>
    <w:p w14:paraId="7BF0A907" w14:textId="77777777" w:rsidR="007D1D34" w:rsidRDefault="000578ED">
      <w:pPr>
        <w:tabs>
          <w:tab w:val="left" w:leader="dot" w:pos="9877"/>
        </w:tabs>
        <w:spacing w:before="1"/>
        <w:ind w:left="112"/>
        <w:rPr>
          <w:sz w:val="20"/>
        </w:rPr>
      </w:pPr>
      <w:hyperlink w:anchor="_bookmark41" w:history="1">
        <w:r w:rsidR="004B3EB6">
          <w:rPr>
            <w:sz w:val="20"/>
          </w:rPr>
          <w:t>Table 4 balances and main</w:t>
        </w:r>
        <w:r w:rsidR="004B3EB6">
          <w:rPr>
            <w:spacing w:val="-5"/>
            <w:sz w:val="20"/>
          </w:rPr>
          <w:t xml:space="preserve"> </w:t>
        </w:r>
        <w:r w:rsidR="004B3EB6">
          <w:rPr>
            <w:sz w:val="20"/>
          </w:rPr>
          <w:t>results</w:t>
        </w:r>
        <w:r w:rsidR="004B3EB6">
          <w:rPr>
            <w:spacing w:val="-2"/>
            <w:sz w:val="20"/>
          </w:rPr>
          <w:t xml:space="preserve"> </w:t>
        </w:r>
        <w:r w:rsidR="004B3EB6">
          <w:rPr>
            <w:sz w:val="20"/>
          </w:rPr>
          <w:t>abbreviations</w:t>
        </w:r>
        <w:r w:rsidR="004B3EB6">
          <w:rPr>
            <w:sz w:val="20"/>
          </w:rPr>
          <w:tab/>
          <w:t>14</w:t>
        </w:r>
      </w:hyperlink>
    </w:p>
    <w:p w14:paraId="5A91665B" w14:textId="77777777" w:rsidR="007D1D34" w:rsidRDefault="000578ED">
      <w:pPr>
        <w:tabs>
          <w:tab w:val="left" w:leader="dot" w:pos="9877"/>
        </w:tabs>
        <w:ind w:left="112"/>
        <w:rPr>
          <w:sz w:val="20"/>
        </w:rPr>
      </w:pPr>
      <w:hyperlink w:anchor="_bookmark47" w:history="1">
        <w:r w:rsidR="004B3EB6">
          <w:rPr>
            <w:sz w:val="20"/>
          </w:rPr>
          <w:t>Table 5: The Total Cost of</w:t>
        </w:r>
        <w:r w:rsidR="004B3EB6">
          <w:rPr>
            <w:spacing w:val="-7"/>
            <w:sz w:val="20"/>
          </w:rPr>
          <w:t xml:space="preserve"> </w:t>
        </w:r>
        <w:r w:rsidR="004B3EB6">
          <w:rPr>
            <w:sz w:val="20"/>
          </w:rPr>
          <w:t>the</w:t>
        </w:r>
        <w:r w:rsidR="004B3EB6">
          <w:rPr>
            <w:spacing w:val="-3"/>
            <w:sz w:val="20"/>
          </w:rPr>
          <w:t xml:space="preserve"> </w:t>
        </w:r>
        <w:r w:rsidR="004B3EB6">
          <w:rPr>
            <w:sz w:val="20"/>
          </w:rPr>
          <w:t>Project</w:t>
        </w:r>
        <w:r w:rsidR="004B3EB6">
          <w:rPr>
            <w:sz w:val="20"/>
          </w:rPr>
          <w:tab/>
          <w:t>17</w:t>
        </w:r>
      </w:hyperlink>
    </w:p>
    <w:p w14:paraId="171091CB" w14:textId="77777777" w:rsidR="007D1D34" w:rsidRDefault="000578ED">
      <w:pPr>
        <w:tabs>
          <w:tab w:val="left" w:leader="dot" w:pos="9877"/>
        </w:tabs>
        <w:spacing w:before="1"/>
        <w:ind w:left="112"/>
        <w:rPr>
          <w:sz w:val="20"/>
        </w:rPr>
      </w:pPr>
      <w:hyperlink w:anchor="_bookmark49" w:history="1">
        <w:r w:rsidR="004B3EB6">
          <w:rPr>
            <w:sz w:val="20"/>
          </w:rPr>
          <w:t>Table 6: Per Part</w:t>
        </w:r>
        <w:r w:rsidR="004B3EB6">
          <w:rPr>
            <w:spacing w:val="-6"/>
            <w:sz w:val="20"/>
          </w:rPr>
          <w:t xml:space="preserve"> </w:t>
        </w:r>
        <w:r w:rsidR="004B3EB6">
          <w:rPr>
            <w:sz w:val="20"/>
          </w:rPr>
          <w:t>Electricity</w:t>
        </w:r>
        <w:r w:rsidR="004B3EB6">
          <w:rPr>
            <w:spacing w:val="-1"/>
            <w:sz w:val="20"/>
          </w:rPr>
          <w:t xml:space="preserve"> </w:t>
        </w:r>
        <w:r w:rsidR="004B3EB6">
          <w:rPr>
            <w:sz w:val="20"/>
          </w:rPr>
          <w:t>Price</w:t>
        </w:r>
        <w:r w:rsidR="004B3EB6">
          <w:rPr>
            <w:sz w:val="20"/>
          </w:rPr>
          <w:tab/>
          <w:t>18</w:t>
        </w:r>
      </w:hyperlink>
    </w:p>
    <w:p w14:paraId="71B5DF53" w14:textId="77777777" w:rsidR="007D1D34" w:rsidRDefault="000578ED">
      <w:pPr>
        <w:tabs>
          <w:tab w:val="left" w:leader="dot" w:pos="9877"/>
        </w:tabs>
        <w:spacing w:line="229" w:lineRule="exact"/>
        <w:ind w:left="112"/>
        <w:rPr>
          <w:sz w:val="20"/>
        </w:rPr>
      </w:pPr>
      <w:hyperlink w:anchor="_bookmark69" w:history="1">
        <w:r w:rsidR="004B3EB6">
          <w:rPr>
            <w:sz w:val="20"/>
          </w:rPr>
          <w:t>Table 7: Comparisons between CFL</w:t>
        </w:r>
        <w:r w:rsidR="004B3EB6">
          <w:rPr>
            <w:spacing w:val="-5"/>
            <w:sz w:val="20"/>
          </w:rPr>
          <w:t xml:space="preserve"> </w:t>
        </w:r>
        <w:r w:rsidR="004B3EB6">
          <w:rPr>
            <w:sz w:val="20"/>
          </w:rPr>
          <w:t>and LED</w:t>
        </w:r>
        <w:r w:rsidR="004B3EB6">
          <w:rPr>
            <w:sz w:val="20"/>
          </w:rPr>
          <w:tab/>
          <w:t>30</w:t>
        </w:r>
      </w:hyperlink>
    </w:p>
    <w:p w14:paraId="69457766" w14:textId="77777777" w:rsidR="007D1D34" w:rsidRDefault="000578ED">
      <w:pPr>
        <w:tabs>
          <w:tab w:val="left" w:leader="dot" w:pos="9877"/>
        </w:tabs>
        <w:spacing w:line="229" w:lineRule="exact"/>
        <w:ind w:left="112"/>
        <w:rPr>
          <w:sz w:val="20"/>
        </w:rPr>
      </w:pPr>
      <w:hyperlink w:anchor="_bookmark70" w:history="1">
        <w:r w:rsidR="004B3EB6">
          <w:rPr>
            <w:sz w:val="20"/>
          </w:rPr>
          <w:t>Table 8:</w:t>
        </w:r>
        <w:r w:rsidR="004B3EB6">
          <w:rPr>
            <w:spacing w:val="-2"/>
            <w:sz w:val="20"/>
          </w:rPr>
          <w:t xml:space="preserve"> </w:t>
        </w:r>
        <w:r w:rsidR="004B3EB6">
          <w:rPr>
            <w:sz w:val="20"/>
          </w:rPr>
          <w:t>Lifetime</w:t>
        </w:r>
        <w:r w:rsidR="004B3EB6">
          <w:rPr>
            <w:spacing w:val="-1"/>
            <w:sz w:val="20"/>
          </w:rPr>
          <w:t xml:space="preserve"> </w:t>
        </w:r>
        <w:r w:rsidR="004B3EB6">
          <w:rPr>
            <w:sz w:val="20"/>
          </w:rPr>
          <w:t>comparison</w:t>
        </w:r>
        <w:r w:rsidR="004B3EB6">
          <w:rPr>
            <w:sz w:val="20"/>
          </w:rPr>
          <w:tab/>
          <w:t>31</w:t>
        </w:r>
      </w:hyperlink>
    </w:p>
    <w:p w14:paraId="290274D3" w14:textId="77777777" w:rsidR="007D1D34" w:rsidRDefault="000578ED">
      <w:pPr>
        <w:tabs>
          <w:tab w:val="left" w:leader="dot" w:pos="9877"/>
        </w:tabs>
        <w:ind w:left="112"/>
        <w:rPr>
          <w:sz w:val="20"/>
        </w:rPr>
      </w:pPr>
      <w:hyperlink w:anchor="_bookmark71" w:history="1">
        <w:r w:rsidR="004B3EB6">
          <w:rPr>
            <w:sz w:val="20"/>
          </w:rPr>
          <w:t>Table 9:</w:t>
        </w:r>
        <w:r w:rsidR="004B3EB6">
          <w:rPr>
            <w:spacing w:val="-3"/>
            <w:sz w:val="20"/>
          </w:rPr>
          <w:t xml:space="preserve"> </w:t>
        </w:r>
        <w:r w:rsidR="004B3EB6">
          <w:rPr>
            <w:sz w:val="20"/>
          </w:rPr>
          <w:t>Cost</w:t>
        </w:r>
        <w:r w:rsidR="004B3EB6">
          <w:rPr>
            <w:spacing w:val="-1"/>
            <w:sz w:val="20"/>
          </w:rPr>
          <w:t xml:space="preserve"> </w:t>
        </w:r>
        <w:r w:rsidR="004B3EB6">
          <w:rPr>
            <w:sz w:val="20"/>
          </w:rPr>
          <w:t>differences</w:t>
        </w:r>
        <w:r w:rsidR="004B3EB6">
          <w:rPr>
            <w:sz w:val="20"/>
          </w:rPr>
          <w:tab/>
          <w:t>31</w:t>
        </w:r>
      </w:hyperlink>
    </w:p>
    <w:p w14:paraId="5E48844A" w14:textId="77777777" w:rsidR="007D1D34" w:rsidRDefault="007D1D34">
      <w:pPr>
        <w:rPr>
          <w:sz w:val="20"/>
        </w:rPr>
        <w:sectPr w:rsidR="007D1D34">
          <w:footerReference w:type="default" r:id="rId12"/>
          <w:pgSz w:w="12240" w:h="15840"/>
          <w:pgMar w:top="1060" w:right="880" w:bottom="1120" w:left="1020" w:header="0" w:footer="928" w:gutter="0"/>
          <w:cols w:space="720"/>
        </w:sectPr>
      </w:pPr>
    </w:p>
    <w:p w14:paraId="1F07E938" w14:textId="77777777" w:rsidR="007D1D34" w:rsidRDefault="004B3EB6">
      <w:pPr>
        <w:pStyle w:val="ListParagraph"/>
        <w:numPr>
          <w:ilvl w:val="0"/>
          <w:numId w:val="11"/>
        </w:numPr>
        <w:tabs>
          <w:tab w:val="left" w:pos="4263"/>
          <w:tab w:val="left" w:pos="4264"/>
        </w:tabs>
        <w:spacing w:before="71"/>
        <w:ind w:hanging="433"/>
        <w:jc w:val="left"/>
        <w:rPr>
          <w:b/>
          <w:color w:val="006FC0"/>
          <w:sz w:val="32"/>
        </w:rPr>
      </w:pPr>
      <w:bookmarkStart w:id="6" w:name="_bookmark5"/>
      <w:bookmarkEnd w:id="6"/>
      <w:r>
        <w:rPr>
          <w:b/>
          <w:color w:val="006FC0"/>
          <w:sz w:val="32"/>
        </w:rPr>
        <w:lastRenderedPageBreak/>
        <w:t>I</w:t>
      </w:r>
      <w:r>
        <w:rPr>
          <w:b/>
          <w:color w:val="006FC0"/>
          <w:sz w:val="26"/>
        </w:rPr>
        <w:t>NTRODUCTION</w:t>
      </w:r>
    </w:p>
    <w:p w14:paraId="0D8AD71F" w14:textId="77777777" w:rsidR="007D1D34" w:rsidRDefault="007D1D34">
      <w:pPr>
        <w:pStyle w:val="BodyText"/>
        <w:rPr>
          <w:b/>
          <w:sz w:val="20"/>
        </w:rPr>
      </w:pPr>
    </w:p>
    <w:p w14:paraId="226B8892" w14:textId="77777777" w:rsidR="007D1D34" w:rsidRDefault="007D1D34">
      <w:pPr>
        <w:pStyle w:val="BodyText"/>
        <w:rPr>
          <w:b/>
          <w:sz w:val="20"/>
        </w:rPr>
      </w:pPr>
    </w:p>
    <w:p w14:paraId="12630762" w14:textId="77777777" w:rsidR="007D1D34" w:rsidRDefault="007D1D34">
      <w:pPr>
        <w:pStyle w:val="BodyText"/>
        <w:spacing w:before="10"/>
        <w:rPr>
          <w:b/>
          <w:sz w:val="20"/>
        </w:rPr>
      </w:pPr>
    </w:p>
    <w:p w14:paraId="7C1EF2DF" w14:textId="77777777" w:rsidR="007D1D34" w:rsidRDefault="004B3EB6">
      <w:pPr>
        <w:pStyle w:val="ListParagraph"/>
        <w:numPr>
          <w:ilvl w:val="1"/>
          <w:numId w:val="10"/>
        </w:numPr>
        <w:tabs>
          <w:tab w:val="left" w:pos="690"/>
        </w:tabs>
        <w:spacing w:before="91"/>
        <w:ind w:hanging="578"/>
        <w:rPr>
          <w:rFonts w:ascii="Arial"/>
          <w:b/>
          <w:sz w:val="28"/>
        </w:rPr>
      </w:pPr>
      <w:bookmarkStart w:id="7" w:name="_bookmark6"/>
      <w:bookmarkEnd w:id="7"/>
      <w:r>
        <w:rPr>
          <w:rFonts w:ascii="Arial"/>
          <w:b/>
          <w:color w:val="C00000"/>
          <w:sz w:val="28"/>
        </w:rPr>
        <w:t>Problem</w:t>
      </w:r>
      <w:r>
        <w:rPr>
          <w:rFonts w:ascii="Arial"/>
          <w:b/>
          <w:color w:val="C00000"/>
          <w:spacing w:val="-3"/>
          <w:sz w:val="28"/>
        </w:rPr>
        <w:t xml:space="preserve"> </w:t>
      </w:r>
      <w:r>
        <w:rPr>
          <w:rFonts w:ascii="Arial"/>
          <w:b/>
          <w:color w:val="C00000"/>
          <w:sz w:val="28"/>
        </w:rPr>
        <w:t>Formulation</w:t>
      </w:r>
    </w:p>
    <w:p w14:paraId="4A583EA9" w14:textId="77777777" w:rsidR="007D1D34" w:rsidRDefault="007D1D34">
      <w:pPr>
        <w:pStyle w:val="BodyText"/>
        <w:rPr>
          <w:rFonts w:ascii="Arial"/>
          <w:b/>
          <w:sz w:val="30"/>
        </w:rPr>
      </w:pPr>
    </w:p>
    <w:p w14:paraId="3668B7BB" w14:textId="77777777" w:rsidR="007D1D34" w:rsidRDefault="004B3EB6">
      <w:pPr>
        <w:pStyle w:val="ListParagraph"/>
        <w:numPr>
          <w:ilvl w:val="2"/>
          <w:numId w:val="10"/>
        </w:numPr>
        <w:tabs>
          <w:tab w:val="left" w:pos="834"/>
        </w:tabs>
        <w:spacing w:before="187"/>
        <w:ind w:hanging="722"/>
        <w:rPr>
          <w:rFonts w:ascii="Arial"/>
          <w:b/>
          <w:sz w:val="26"/>
        </w:rPr>
      </w:pPr>
      <w:bookmarkStart w:id="8" w:name="_bookmark7"/>
      <w:bookmarkEnd w:id="8"/>
      <w:r>
        <w:rPr>
          <w:rFonts w:ascii="Arial"/>
          <w:b/>
          <w:color w:val="009900"/>
          <w:sz w:val="26"/>
        </w:rPr>
        <w:t>Problem Statement:</w:t>
      </w:r>
    </w:p>
    <w:p w14:paraId="6A5D4EB5" w14:textId="77777777" w:rsidR="007D1D34" w:rsidRDefault="004B3EB6">
      <w:pPr>
        <w:pStyle w:val="BodyText"/>
        <w:spacing w:before="57"/>
        <w:ind w:left="112" w:right="363" w:firstLine="720"/>
      </w:pPr>
      <w:r>
        <w:t>Energy Management means ways, methods, and strategies for better energy utilization, optimization, and conservation. Energy Management constitute a serious concern for large consumers, big buildings and wide infrastructures who depend heavily on a continuous and reliable flow of large quantities of energy supply. This project provides measures and recommendations for the design and sound management strategies for optimizing and efficient utilization of electric energy at King Saud University (KSU) campus. It introduces requirements and recommendations for the design of an electrical energy consumption within the framework of an energy efficiency management approach to achieve the best permanent functionally of electric service based on the lowest electrical energy tariff, acceptable energy availability and economic saving. These requirements and recommendations apply, to all facilities in the KSU comprising colleges, laboratories, mosques, libraries, housing, hospital, and recreational areas, etc.</w:t>
      </w:r>
    </w:p>
    <w:p w14:paraId="18A1646D" w14:textId="77777777" w:rsidR="007D1D34" w:rsidRDefault="007D1D34">
      <w:pPr>
        <w:pStyle w:val="BodyText"/>
        <w:rPr>
          <w:sz w:val="26"/>
        </w:rPr>
      </w:pPr>
    </w:p>
    <w:p w14:paraId="029667F1" w14:textId="77777777" w:rsidR="007D1D34" w:rsidRDefault="004B3EB6">
      <w:pPr>
        <w:pStyle w:val="Heading3"/>
        <w:numPr>
          <w:ilvl w:val="2"/>
          <w:numId w:val="10"/>
        </w:numPr>
        <w:tabs>
          <w:tab w:val="left" w:pos="834"/>
        </w:tabs>
        <w:spacing w:before="220"/>
        <w:ind w:hanging="722"/>
      </w:pPr>
      <w:bookmarkStart w:id="9" w:name="_bookmark8"/>
      <w:bookmarkEnd w:id="9"/>
      <w:r>
        <w:rPr>
          <w:color w:val="009900"/>
        </w:rPr>
        <w:t>Problem Formulation:</w:t>
      </w:r>
    </w:p>
    <w:p w14:paraId="5F1E40D2" w14:textId="77777777" w:rsidR="007D1D34" w:rsidRDefault="004B3EB6">
      <w:pPr>
        <w:pStyle w:val="BodyText"/>
        <w:spacing w:before="59"/>
        <w:ind w:left="112" w:right="416"/>
      </w:pPr>
      <w:r>
        <w:t>The study will cover the grand mosque using solar power, LED lightings in all facilities and buildings that have fluorescent lamps, chillers will tackle the air conditioning of all facilities and buildings.</w:t>
      </w:r>
    </w:p>
    <w:p w14:paraId="26A9A1F1" w14:textId="77777777" w:rsidR="007D1D34" w:rsidRDefault="007D1D34">
      <w:pPr>
        <w:pStyle w:val="BodyText"/>
        <w:spacing w:before="10"/>
        <w:rPr>
          <w:sz w:val="20"/>
        </w:rPr>
      </w:pPr>
    </w:p>
    <w:p w14:paraId="54B66960" w14:textId="77777777" w:rsidR="007D1D34" w:rsidRDefault="004B3EB6">
      <w:pPr>
        <w:pStyle w:val="Heading1"/>
        <w:numPr>
          <w:ilvl w:val="1"/>
          <w:numId w:val="10"/>
        </w:numPr>
        <w:tabs>
          <w:tab w:val="left" w:pos="690"/>
        </w:tabs>
        <w:ind w:hanging="578"/>
      </w:pPr>
      <w:bookmarkStart w:id="10" w:name="_bookmark9"/>
      <w:bookmarkEnd w:id="10"/>
      <w:r>
        <w:rPr>
          <w:color w:val="C00000"/>
        </w:rPr>
        <w:t>Project</w:t>
      </w:r>
      <w:r>
        <w:rPr>
          <w:color w:val="C00000"/>
          <w:spacing w:val="-3"/>
        </w:rPr>
        <w:t xml:space="preserve"> </w:t>
      </w:r>
      <w:r>
        <w:rPr>
          <w:color w:val="C00000"/>
        </w:rPr>
        <w:t>Specifications</w:t>
      </w:r>
    </w:p>
    <w:p w14:paraId="74F56502" w14:textId="77777777" w:rsidR="007D1D34" w:rsidRDefault="007D1D34">
      <w:pPr>
        <w:pStyle w:val="BodyText"/>
        <w:spacing w:before="3"/>
        <w:rPr>
          <w:rFonts w:ascii="Arial"/>
          <w:b/>
          <w:sz w:val="25"/>
        </w:rPr>
      </w:pPr>
    </w:p>
    <w:p w14:paraId="0530F577" w14:textId="77777777" w:rsidR="007D1D34" w:rsidRDefault="004B3EB6">
      <w:pPr>
        <w:pStyle w:val="BodyText"/>
        <w:ind w:left="112" w:right="643"/>
      </w:pPr>
      <w:r>
        <w:t>The project is distinguished by the diverse approach, as the study deals with different facilities and many of them have their own unique solutions with different simulations and equations, it is a large scale project that will aid the university in the foreseeable future and will boost their efforts and increase the speed of the schedule of electricity consumption mitigation.</w:t>
      </w:r>
    </w:p>
    <w:p w14:paraId="424593E6" w14:textId="77777777" w:rsidR="007D1D34" w:rsidRDefault="004B3EB6">
      <w:pPr>
        <w:pStyle w:val="BodyText"/>
        <w:ind w:left="112"/>
      </w:pPr>
      <w:r>
        <w:t>There are several objectives that can be achieved from this project and can be summarized as follows:</w:t>
      </w:r>
    </w:p>
    <w:p w14:paraId="0247A4D7" w14:textId="77777777" w:rsidR="007D1D34" w:rsidRDefault="004B3EB6">
      <w:pPr>
        <w:pStyle w:val="ListParagraph"/>
        <w:numPr>
          <w:ilvl w:val="0"/>
          <w:numId w:val="9"/>
        </w:numPr>
        <w:tabs>
          <w:tab w:val="left" w:pos="519"/>
        </w:tabs>
        <w:spacing w:line="259" w:lineRule="auto"/>
        <w:ind w:right="1067"/>
        <w:rPr>
          <w:sz w:val="24"/>
        </w:rPr>
      </w:pPr>
      <w:r>
        <w:rPr>
          <w:sz w:val="24"/>
        </w:rPr>
        <w:t>Reduction of energy consumption at the KSU based on optimal and efficient and economic management</w:t>
      </w:r>
      <w:r>
        <w:rPr>
          <w:spacing w:val="-1"/>
          <w:sz w:val="24"/>
        </w:rPr>
        <w:t xml:space="preserve"> </w:t>
      </w:r>
      <w:r>
        <w:rPr>
          <w:sz w:val="24"/>
        </w:rPr>
        <w:t>strategies.</w:t>
      </w:r>
    </w:p>
    <w:p w14:paraId="118B8E1F" w14:textId="77777777" w:rsidR="007D1D34" w:rsidRDefault="004B3EB6">
      <w:pPr>
        <w:pStyle w:val="ListParagraph"/>
        <w:numPr>
          <w:ilvl w:val="0"/>
          <w:numId w:val="9"/>
        </w:numPr>
        <w:tabs>
          <w:tab w:val="left" w:pos="519"/>
        </w:tabs>
        <w:spacing w:line="259" w:lineRule="auto"/>
        <w:ind w:right="753"/>
        <w:rPr>
          <w:sz w:val="24"/>
        </w:rPr>
      </w:pPr>
      <w:r>
        <w:rPr>
          <w:sz w:val="24"/>
        </w:rPr>
        <w:t>Keeping good quality, efficient and reliable performance for the electric energy in all the</w:t>
      </w:r>
      <w:r>
        <w:rPr>
          <w:spacing w:val="-16"/>
          <w:sz w:val="24"/>
        </w:rPr>
        <w:t xml:space="preserve"> </w:t>
      </w:r>
      <w:r>
        <w:rPr>
          <w:sz w:val="24"/>
        </w:rPr>
        <w:t>KSU campus buildings and</w:t>
      </w:r>
      <w:r>
        <w:rPr>
          <w:spacing w:val="-1"/>
          <w:sz w:val="24"/>
        </w:rPr>
        <w:t xml:space="preserve"> </w:t>
      </w:r>
      <w:r>
        <w:rPr>
          <w:sz w:val="24"/>
        </w:rPr>
        <w:t>facilities.</w:t>
      </w:r>
    </w:p>
    <w:p w14:paraId="31D7EFB7" w14:textId="77777777" w:rsidR="007D1D34" w:rsidRDefault="004B3EB6">
      <w:pPr>
        <w:pStyle w:val="ListParagraph"/>
        <w:numPr>
          <w:ilvl w:val="0"/>
          <w:numId w:val="9"/>
        </w:numPr>
        <w:tabs>
          <w:tab w:val="left" w:pos="519"/>
        </w:tabs>
        <w:spacing w:line="259" w:lineRule="auto"/>
        <w:ind w:right="1195"/>
        <w:rPr>
          <w:sz w:val="24"/>
        </w:rPr>
      </w:pPr>
      <w:r>
        <w:rPr>
          <w:sz w:val="24"/>
        </w:rPr>
        <w:t>Mitigating the losses and costs imposed by energy waste and non-efficient appliances and equipment operated in the KSU. Technical Approach and</w:t>
      </w:r>
      <w:r>
        <w:rPr>
          <w:spacing w:val="-3"/>
          <w:sz w:val="24"/>
        </w:rPr>
        <w:t xml:space="preserve"> </w:t>
      </w:r>
      <w:r>
        <w:rPr>
          <w:sz w:val="24"/>
        </w:rPr>
        <w:t>Expected.</w:t>
      </w:r>
    </w:p>
    <w:p w14:paraId="44140FA7" w14:textId="77777777" w:rsidR="007D1D34" w:rsidRDefault="007D1D34">
      <w:pPr>
        <w:spacing w:line="259" w:lineRule="auto"/>
        <w:rPr>
          <w:sz w:val="24"/>
        </w:rPr>
        <w:sectPr w:rsidR="007D1D34">
          <w:footerReference w:type="default" r:id="rId13"/>
          <w:pgSz w:w="12240" w:h="15840"/>
          <w:pgMar w:top="780" w:right="880" w:bottom="1120" w:left="1020" w:header="0" w:footer="928" w:gutter="0"/>
          <w:pgNumType w:start="1"/>
          <w:cols w:space="720"/>
        </w:sectPr>
      </w:pPr>
    </w:p>
    <w:p w14:paraId="50A96125" w14:textId="77777777" w:rsidR="007D1D34" w:rsidRDefault="004B3EB6">
      <w:pPr>
        <w:pStyle w:val="ListParagraph"/>
        <w:numPr>
          <w:ilvl w:val="0"/>
          <w:numId w:val="11"/>
        </w:numPr>
        <w:tabs>
          <w:tab w:val="left" w:pos="4342"/>
          <w:tab w:val="left" w:pos="4343"/>
        </w:tabs>
        <w:spacing w:before="71"/>
        <w:ind w:left="4342" w:hanging="433"/>
        <w:jc w:val="left"/>
        <w:rPr>
          <w:b/>
          <w:color w:val="006FC0"/>
          <w:sz w:val="32"/>
        </w:rPr>
      </w:pPr>
      <w:bookmarkStart w:id="11" w:name="_bookmark10"/>
      <w:bookmarkEnd w:id="11"/>
      <w:r>
        <w:rPr>
          <w:b/>
          <w:color w:val="006FC0"/>
          <w:sz w:val="32"/>
        </w:rPr>
        <w:lastRenderedPageBreak/>
        <w:t>B</w:t>
      </w:r>
      <w:r>
        <w:rPr>
          <w:b/>
          <w:color w:val="006FC0"/>
          <w:sz w:val="26"/>
        </w:rPr>
        <w:t>ACKGROUND</w:t>
      </w:r>
    </w:p>
    <w:p w14:paraId="0D009C5D" w14:textId="77777777" w:rsidR="007D1D34" w:rsidRDefault="007D1D34">
      <w:pPr>
        <w:pStyle w:val="BodyText"/>
        <w:rPr>
          <w:b/>
          <w:sz w:val="34"/>
        </w:rPr>
      </w:pPr>
    </w:p>
    <w:p w14:paraId="6B7B600B" w14:textId="77777777" w:rsidR="007D1D34" w:rsidRDefault="007D1D34">
      <w:pPr>
        <w:pStyle w:val="BodyText"/>
        <w:spacing w:before="10"/>
        <w:rPr>
          <w:b/>
          <w:sz w:val="30"/>
        </w:rPr>
      </w:pPr>
    </w:p>
    <w:p w14:paraId="7720720A" w14:textId="77777777" w:rsidR="007D1D34" w:rsidRDefault="004B3EB6">
      <w:pPr>
        <w:pStyle w:val="ListParagraph"/>
        <w:numPr>
          <w:ilvl w:val="1"/>
          <w:numId w:val="8"/>
        </w:numPr>
        <w:tabs>
          <w:tab w:val="left" w:pos="690"/>
        </w:tabs>
        <w:ind w:hanging="578"/>
        <w:rPr>
          <w:rFonts w:ascii="Arial"/>
          <w:b/>
          <w:sz w:val="28"/>
        </w:rPr>
      </w:pPr>
      <w:bookmarkStart w:id="12" w:name="_bookmark11"/>
      <w:bookmarkEnd w:id="12"/>
      <w:r>
        <w:rPr>
          <w:rFonts w:ascii="Arial"/>
          <w:b/>
          <w:color w:val="C00000"/>
          <w:sz w:val="28"/>
        </w:rPr>
        <w:t>Literature</w:t>
      </w:r>
      <w:r>
        <w:rPr>
          <w:rFonts w:ascii="Arial"/>
          <w:b/>
          <w:color w:val="C00000"/>
          <w:spacing w:val="-3"/>
          <w:sz w:val="28"/>
        </w:rPr>
        <w:t xml:space="preserve"> </w:t>
      </w:r>
      <w:r>
        <w:rPr>
          <w:rFonts w:ascii="Arial"/>
          <w:b/>
          <w:color w:val="C00000"/>
          <w:sz w:val="28"/>
        </w:rPr>
        <w:t>Review:</w:t>
      </w:r>
    </w:p>
    <w:p w14:paraId="32C3E724" w14:textId="77777777" w:rsidR="007D1D34" w:rsidRDefault="004B3EB6">
      <w:pPr>
        <w:pStyle w:val="BodyText"/>
        <w:spacing w:before="60"/>
        <w:ind w:left="112" w:right="249"/>
        <w:jc w:val="both"/>
      </w:pPr>
      <w:r>
        <w:t>“Performance analysis of 100 kWp grid connected Si-poly photovoltaic system using PVsyst</w:t>
      </w:r>
      <w:r>
        <w:rPr>
          <w:spacing w:val="-38"/>
        </w:rPr>
        <w:t xml:space="preserve"> </w:t>
      </w:r>
      <w:r>
        <w:t xml:space="preserve">simulation tool (2017) ” </w:t>
      </w:r>
      <w:r>
        <w:rPr>
          <w:sz w:val="22"/>
        </w:rPr>
        <w:t xml:space="preserve">This paper was </w:t>
      </w:r>
      <w:r>
        <w:t>conducted to evaluate the feasibility of installing a photovoltaic system for supplying the electric load of an educational institute it utilizes the performance and pre-feasibility analysis of a solar power plants that were carried out using PVsyst software tool, for this analysis a grid connected photovoltaic system is modelled and simulated using PVsyst software. The main aim of this analysis</w:t>
      </w:r>
      <w:r>
        <w:rPr>
          <w:spacing w:val="-9"/>
        </w:rPr>
        <w:t xml:space="preserve"> </w:t>
      </w:r>
      <w:r>
        <w:t>is</w:t>
      </w:r>
      <w:r>
        <w:rPr>
          <w:spacing w:val="-8"/>
        </w:rPr>
        <w:t xml:space="preserve"> </w:t>
      </w:r>
      <w:r>
        <w:t>to</w:t>
      </w:r>
      <w:r>
        <w:rPr>
          <w:spacing w:val="-8"/>
        </w:rPr>
        <w:t xml:space="preserve"> </w:t>
      </w:r>
      <w:r>
        <w:t>determine</w:t>
      </w:r>
      <w:r>
        <w:rPr>
          <w:spacing w:val="-10"/>
        </w:rPr>
        <w:t xml:space="preserve"> </w:t>
      </w:r>
      <w:r>
        <w:t>annual</w:t>
      </w:r>
      <w:r>
        <w:rPr>
          <w:spacing w:val="-8"/>
        </w:rPr>
        <w:t xml:space="preserve"> </w:t>
      </w:r>
      <w:r>
        <w:t>energy</w:t>
      </w:r>
      <w:r>
        <w:rPr>
          <w:spacing w:val="-9"/>
        </w:rPr>
        <w:t xml:space="preserve"> </w:t>
      </w:r>
      <w:r>
        <w:t>yield</w:t>
      </w:r>
      <w:r>
        <w:rPr>
          <w:spacing w:val="-9"/>
        </w:rPr>
        <w:t xml:space="preserve"> </w:t>
      </w:r>
      <w:r>
        <w:t>and</w:t>
      </w:r>
      <w:r>
        <w:rPr>
          <w:spacing w:val="-9"/>
        </w:rPr>
        <w:t xml:space="preserve"> </w:t>
      </w:r>
      <w:r>
        <w:t>performance</w:t>
      </w:r>
      <w:r>
        <w:rPr>
          <w:spacing w:val="-10"/>
        </w:rPr>
        <w:t xml:space="preserve"> </w:t>
      </w:r>
      <w:r>
        <w:t>ratio</w:t>
      </w:r>
      <w:r>
        <w:rPr>
          <w:spacing w:val="-9"/>
        </w:rPr>
        <w:t xml:space="preserve"> </w:t>
      </w:r>
      <w:r>
        <w:t>of</w:t>
      </w:r>
      <w:r>
        <w:rPr>
          <w:spacing w:val="-9"/>
        </w:rPr>
        <w:t xml:space="preserve"> </w:t>
      </w:r>
      <w:r>
        <w:t>the</w:t>
      </w:r>
      <w:r>
        <w:rPr>
          <w:spacing w:val="-9"/>
        </w:rPr>
        <w:t xml:space="preserve"> </w:t>
      </w:r>
      <w:r>
        <w:t>PV</w:t>
      </w:r>
      <w:r>
        <w:rPr>
          <w:spacing w:val="-7"/>
        </w:rPr>
        <w:t xml:space="preserve"> </w:t>
      </w:r>
      <w:r>
        <w:t>system</w:t>
      </w:r>
      <w:r>
        <w:rPr>
          <w:spacing w:val="-8"/>
        </w:rPr>
        <w:t xml:space="preserve"> </w:t>
      </w:r>
      <w:r>
        <w:t>that</w:t>
      </w:r>
      <w:r>
        <w:rPr>
          <w:spacing w:val="-9"/>
        </w:rPr>
        <w:t xml:space="preserve"> </w:t>
      </w:r>
      <w:r>
        <w:t>is</w:t>
      </w:r>
      <w:r>
        <w:rPr>
          <w:spacing w:val="-8"/>
        </w:rPr>
        <w:t xml:space="preserve"> </w:t>
      </w:r>
      <w:r>
        <w:t>designed.</w:t>
      </w:r>
      <w:r>
        <w:rPr>
          <w:spacing w:val="-11"/>
        </w:rPr>
        <w:t xml:space="preserve"> </w:t>
      </w:r>
      <w:r>
        <w:t>For analyzing the performance analysis, different parameters are</w:t>
      </w:r>
      <w:r>
        <w:rPr>
          <w:spacing w:val="-3"/>
        </w:rPr>
        <w:t xml:space="preserve"> </w:t>
      </w:r>
      <w:r>
        <w:t>assessed.</w:t>
      </w:r>
    </w:p>
    <w:p w14:paraId="20870D26" w14:textId="77777777" w:rsidR="007D1D34" w:rsidRDefault="007D1D34">
      <w:pPr>
        <w:pStyle w:val="BodyText"/>
        <w:spacing w:before="10"/>
        <w:rPr>
          <w:sz w:val="20"/>
        </w:rPr>
      </w:pPr>
    </w:p>
    <w:p w14:paraId="78101FB3" w14:textId="77777777" w:rsidR="007D1D34" w:rsidRDefault="004B3EB6">
      <w:pPr>
        <w:pStyle w:val="BodyText"/>
        <w:ind w:left="112" w:right="251"/>
        <w:jc w:val="both"/>
      </w:pPr>
      <w:r>
        <w:t>“Chillers</w:t>
      </w:r>
      <w:r>
        <w:rPr>
          <w:spacing w:val="-12"/>
        </w:rPr>
        <w:t xml:space="preserve"> </w:t>
      </w:r>
      <w:r>
        <w:t>energy</w:t>
      </w:r>
      <w:r>
        <w:rPr>
          <w:spacing w:val="-9"/>
        </w:rPr>
        <w:t xml:space="preserve"> </w:t>
      </w:r>
      <w:r>
        <w:t>consumption,</w:t>
      </w:r>
      <w:r>
        <w:rPr>
          <w:spacing w:val="-12"/>
        </w:rPr>
        <w:t xml:space="preserve"> </w:t>
      </w:r>
      <w:r>
        <w:t>energy</w:t>
      </w:r>
      <w:r>
        <w:rPr>
          <w:spacing w:val="-12"/>
        </w:rPr>
        <w:t xml:space="preserve"> </w:t>
      </w:r>
      <w:r>
        <w:t>savings</w:t>
      </w:r>
      <w:r>
        <w:rPr>
          <w:spacing w:val="-12"/>
        </w:rPr>
        <w:t xml:space="preserve"> </w:t>
      </w:r>
      <w:r>
        <w:t>and</w:t>
      </w:r>
      <w:r>
        <w:rPr>
          <w:spacing w:val="-9"/>
        </w:rPr>
        <w:t xml:space="preserve"> </w:t>
      </w:r>
      <w:r>
        <w:t>emission</w:t>
      </w:r>
      <w:r>
        <w:rPr>
          <w:spacing w:val="-12"/>
        </w:rPr>
        <w:t xml:space="preserve"> </w:t>
      </w:r>
      <w:r>
        <w:t>analysis</w:t>
      </w:r>
      <w:r>
        <w:rPr>
          <w:spacing w:val="-11"/>
        </w:rPr>
        <w:t xml:space="preserve"> </w:t>
      </w:r>
      <w:r>
        <w:t>in</w:t>
      </w:r>
      <w:r>
        <w:rPr>
          <w:spacing w:val="-11"/>
        </w:rPr>
        <w:t xml:space="preserve"> </w:t>
      </w:r>
      <w:r>
        <w:t>an</w:t>
      </w:r>
      <w:r>
        <w:rPr>
          <w:spacing w:val="-12"/>
        </w:rPr>
        <w:t xml:space="preserve"> </w:t>
      </w:r>
      <w:r>
        <w:t>institutional</w:t>
      </w:r>
      <w:r>
        <w:rPr>
          <w:spacing w:val="-11"/>
        </w:rPr>
        <w:t xml:space="preserve"> </w:t>
      </w:r>
      <w:r>
        <w:t>buildings</w:t>
      </w:r>
      <w:r>
        <w:rPr>
          <w:spacing w:val="-11"/>
        </w:rPr>
        <w:t xml:space="preserve"> </w:t>
      </w:r>
      <w:r>
        <w:t>(2011)” In</w:t>
      </w:r>
      <w:r>
        <w:rPr>
          <w:spacing w:val="-6"/>
        </w:rPr>
        <w:t xml:space="preserve"> </w:t>
      </w:r>
      <w:r>
        <w:t>this</w:t>
      </w:r>
      <w:r>
        <w:rPr>
          <w:spacing w:val="-6"/>
        </w:rPr>
        <w:t xml:space="preserve"> </w:t>
      </w:r>
      <w:r>
        <w:t>paper,</w:t>
      </w:r>
      <w:r>
        <w:rPr>
          <w:spacing w:val="-6"/>
        </w:rPr>
        <w:t xml:space="preserve"> </w:t>
      </w:r>
      <w:r>
        <w:t>energy</w:t>
      </w:r>
      <w:r>
        <w:rPr>
          <w:spacing w:val="-7"/>
        </w:rPr>
        <w:t xml:space="preserve"> </w:t>
      </w:r>
      <w:r>
        <w:t>consumption</w:t>
      </w:r>
      <w:r>
        <w:rPr>
          <w:spacing w:val="-6"/>
        </w:rPr>
        <w:t xml:space="preserve"> </w:t>
      </w:r>
      <w:r>
        <w:t>by</w:t>
      </w:r>
      <w:r>
        <w:rPr>
          <w:spacing w:val="-5"/>
        </w:rPr>
        <w:t xml:space="preserve"> </w:t>
      </w:r>
      <w:r>
        <w:t>chillers</w:t>
      </w:r>
      <w:r>
        <w:rPr>
          <w:spacing w:val="-6"/>
        </w:rPr>
        <w:t xml:space="preserve"> </w:t>
      </w:r>
      <w:r>
        <w:t>and</w:t>
      </w:r>
      <w:r>
        <w:rPr>
          <w:spacing w:val="-6"/>
        </w:rPr>
        <w:t xml:space="preserve"> </w:t>
      </w:r>
      <w:r>
        <w:t>chilled</w:t>
      </w:r>
      <w:r>
        <w:rPr>
          <w:spacing w:val="-6"/>
        </w:rPr>
        <w:t xml:space="preserve"> </w:t>
      </w:r>
      <w:r>
        <w:t>water</w:t>
      </w:r>
      <w:r>
        <w:rPr>
          <w:spacing w:val="-7"/>
        </w:rPr>
        <w:t xml:space="preserve"> </w:t>
      </w:r>
      <w:r>
        <w:t>pumps,</w:t>
      </w:r>
      <w:r>
        <w:rPr>
          <w:spacing w:val="-6"/>
        </w:rPr>
        <w:t xml:space="preserve"> </w:t>
      </w:r>
      <w:r>
        <w:t>condenser</w:t>
      </w:r>
      <w:r>
        <w:rPr>
          <w:spacing w:val="-6"/>
        </w:rPr>
        <w:t xml:space="preserve"> </w:t>
      </w:r>
      <w:r>
        <w:t>pumps</w:t>
      </w:r>
      <w:r>
        <w:rPr>
          <w:spacing w:val="-6"/>
        </w:rPr>
        <w:t xml:space="preserve"> </w:t>
      </w:r>
      <w:r>
        <w:t>and</w:t>
      </w:r>
      <w:r>
        <w:rPr>
          <w:spacing w:val="-6"/>
        </w:rPr>
        <w:t xml:space="preserve"> </w:t>
      </w:r>
      <w:r>
        <w:t>fan</w:t>
      </w:r>
      <w:r>
        <w:rPr>
          <w:spacing w:val="-5"/>
        </w:rPr>
        <w:t xml:space="preserve"> </w:t>
      </w:r>
      <w:r>
        <w:t>motors has been estimated using data collected by a walkthrough energy audit for the 16 faculties of the University</w:t>
      </w:r>
      <w:r>
        <w:rPr>
          <w:spacing w:val="-6"/>
        </w:rPr>
        <w:t xml:space="preserve"> </w:t>
      </w:r>
      <w:r>
        <w:t>of</w:t>
      </w:r>
      <w:r>
        <w:rPr>
          <w:spacing w:val="-7"/>
        </w:rPr>
        <w:t xml:space="preserve"> </w:t>
      </w:r>
      <w:r>
        <w:t>Malaya.</w:t>
      </w:r>
      <w:r>
        <w:rPr>
          <w:spacing w:val="-4"/>
        </w:rPr>
        <w:t xml:space="preserve"> </w:t>
      </w:r>
      <w:r>
        <w:t>It</w:t>
      </w:r>
      <w:r>
        <w:rPr>
          <w:spacing w:val="-3"/>
        </w:rPr>
        <w:t xml:space="preserve"> </w:t>
      </w:r>
      <w:r>
        <w:t>has</w:t>
      </w:r>
      <w:r>
        <w:rPr>
          <w:spacing w:val="-6"/>
        </w:rPr>
        <w:t xml:space="preserve"> </w:t>
      </w:r>
      <w:r>
        <w:t>been</w:t>
      </w:r>
      <w:r>
        <w:rPr>
          <w:spacing w:val="-4"/>
        </w:rPr>
        <w:t xml:space="preserve"> </w:t>
      </w:r>
      <w:r>
        <w:t>estimated</w:t>
      </w:r>
      <w:r>
        <w:rPr>
          <w:spacing w:val="-6"/>
        </w:rPr>
        <w:t xml:space="preserve"> </w:t>
      </w:r>
      <w:r>
        <w:t>that</w:t>
      </w:r>
      <w:r>
        <w:rPr>
          <w:spacing w:val="-6"/>
        </w:rPr>
        <w:t xml:space="preserve"> </w:t>
      </w:r>
      <w:r>
        <w:t>chillers</w:t>
      </w:r>
      <w:r>
        <w:rPr>
          <w:spacing w:val="-6"/>
        </w:rPr>
        <w:t xml:space="preserve"> </w:t>
      </w:r>
      <w:r>
        <w:t>and</w:t>
      </w:r>
      <w:r>
        <w:rPr>
          <w:spacing w:val="-6"/>
        </w:rPr>
        <w:t xml:space="preserve"> </w:t>
      </w:r>
      <w:r>
        <w:t>motors</w:t>
      </w:r>
      <w:r>
        <w:rPr>
          <w:spacing w:val="-7"/>
        </w:rPr>
        <w:t xml:space="preserve"> </w:t>
      </w:r>
      <w:r>
        <w:t>and</w:t>
      </w:r>
      <w:r>
        <w:rPr>
          <w:spacing w:val="-6"/>
        </w:rPr>
        <w:t xml:space="preserve"> </w:t>
      </w:r>
      <w:r>
        <w:t>pumps</w:t>
      </w:r>
      <w:r>
        <w:rPr>
          <w:spacing w:val="-6"/>
        </w:rPr>
        <w:t xml:space="preserve"> </w:t>
      </w:r>
      <w:r>
        <w:t>used</w:t>
      </w:r>
      <w:r>
        <w:rPr>
          <w:spacing w:val="-6"/>
        </w:rPr>
        <w:t xml:space="preserve"> </w:t>
      </w:r>
      <w:r>
        <w:t>in</w:t>
      </w:r>
      <w:r>
        <w:rPr>
          <w:spacing w:val="-5"/>
        </w:rPr>
        <w:t xml:space="preserve"> </w:t>
      </w:r>
      <w:r>
        <w:t>chillers</w:t>
      </w:r>
      <w:r>
        <w:rPr>
          <w:spacing w:val="-6"/>
        </w:rPr>
        <w:t xml:space="preserve"> </w:t>
      </w:r>
      <w:r>
        <w:t>consume 10,737 MWh (i.e. 51% of total energy consumption) of electric energy for different percentage of loadings. As chillers are major energy users, variable speed drives are applied in chillers to reduce their energy consumption. It has been estimated that about 8368 MWh annual energy can be saved by using efficient chillers at different loadings. It has also been found that about 23,532 MWh annual energy can be saved for chilled water supply pumps, condenser pumps and cooling tower fan motors by matching required speeds using variable speed drives for 60% of speed</w:t>
      </w:r>
      <w:r>
        <w:rPr>
          <w:spacing w:val="-4"/>
        </w:rPr>
        <w:t xml:space="preserve"> </w:t>
      </w:r>
      <w:r>
        <w:t>reduction.</w:t>
      </w:r>
    </w:p>
    <w:p w14:paraId="1D9D1F60" w14:textId="77777777" w:rsidR="007D1D34" w:rsidRDefault="007D1D34">
      <w:pPr>
        <w:pStyle w:val="BodyText"/>
        <w:spacing w:before="10"/>
        <w:rPr>
          <w:sz w:val="20"/>
        </w:rPr>
      </w:pPr>
    </w:p>
    <w:p w14:paraId="2FC95767" w14:textId="77777777" w:rsidR="007D1D34" w:rsidRDefault="004B3EB6">
      <w:pPr>
        <w:pStyle w:val="Heading1"/>
        <w:numPr>
          <w:ilvl w:val="1"/>
          <w:numId w:val="8"/>
        </w:numPr>
        <w:tabs>
          <w:tab w:val="left" w:pos="690"/>
        </w:tabs>
        <w:ind w:hanging="578"/>
      </w:pPr>
      <w:bookmarkStart w:id="13" w:name="_bookmark12"/>
      <w:bookmarkEnd w:id="13"/>
      <w:r>
        <w:rPr>
          <w:color w:val="C00000"/>
        </w:rPr>
        <w:t>Concept</w:t>
      </w:r>
      <w:r>
        <w:rPr>
          <w:color w:val="C00000"/>
          <w:spacing w:val="-2"/>
        </w:rPr>
        <w:t xml:space="preserve"> </w:t>
      </w:r>
      <w:r>
        <w:rPr>
          <w:color w:val="C00000"/>
        </w:rPr>
        <w:t>Synthesis</w:t>
      </w:r>
    </w:p>
    <w:p w14:paraId="5A2AE6BA" w14:textId="77777777" w:rsidR="007D1D34" w:rsidRDefault="004B3EB6">
      <w:pPr>
        <w:pStyle w:val="Heading3"/>
        <w:numPr>
          <w:ilvl w:val="2"/>
          <w:numId w:val="8"/>
        </w:numPr>
        <w:tabs>
          <w:tab w:val="left" w:pos="834"/>
        </w:tabs>
        <w:spacing w:before="242"/>
        <w:ind w:hanging="722"/>
      </w:pPr>
      <w:bookmarkStart w:id="14" w:name="_bookmark13"/>
      <w:bookmarkEnd w:id="14"/>
      <w:r>
        <w:rPr>
          <w:color w:val="009900"/>
        </w:rPr>
        <w:t>Concept Generation:</w:t>
      </w:r>
    </w:p>
    <w:p w14:paraId="3AE26562" w14:textId="77777777" w:rsidR="007D1D34" w:rsidRDefault="007D1D34">
      <w:pPr>
        <w:pStyle w:val="BodyText"/>
        <w:rPr>
          <w:rFonts w:ascii="Arial"/>
          <w:b/>
          <w:sz w:val="25"/>
        </w:rPr>
      </w:pPr>
    </w:p>
    <w:p w14:paraId="1A582517" w14:textId="77777777" w:rsidR="007D1D34" w:rsidRDefault="004B3EB6">
      <w:pPr>
        <w:pStyle w:val="BodyText"/>
        <w:ind w:left="112" w:right="254"/>
        <w:jc w:val="both"/>
      </w:pPr>
      <w:r>
        <w:t>There are some possible formations of SOLAR PV project. Each of these formations has its own advantages and disadvantages. Conditional on the project requirements appropriate project formation must be chosen.</w:t>
      </w:r>
    </w:p>
    <w:p w14:paraId="42939795" w14:textId="77777777" w:rsidR="007D1D34" w:rsidRDefault="004B3EB6">
      <w:pPr>
        <w:pStyle w:val="BodyText"/>
        <w:ind w:left="112" w:right="249"/>
        <w:jc w:val="both"/>
      </w:pPr>
      <w:r>
        <w:t>In our project at first, we considered two possible formations for Mosque, the first one is grid coupled SOLAR</w:t>
      </w:r>
      <w:r>
        <w:rPr>
          <w:spacing w:val="-8"/>
        </w:rPr>
        <w:t xml:space="preserve"> </w:t>
      </w:r>
      <w:r>
        <w:t>PV</w:t>
      </w:r>
      <w:r>
        <w:rPr>
          <w:spacing w:val="-8"/>
        </w:rPr>
        <w:t xml:space="preserve"> </w:t>
      </w:r>
      <w:r>
        <w:t>project</w:t>
      </w:r>
      <w:r>
        <w:rPr>
          <w:spacing w:val="-7"/>
        </w:rPr>
        <w:t xml:space="preserve"> </w:t>
      </w:r>
      <w:r>
        <w:t>without</w:t>
      </w:r>
      <w:r>
        <w:rPr>
          <w:spacing w:val="-7"/>
        </w:rPr>
        <w:t xml:space="preserve"> </w:t>
      </w:r>
      <w:r>
        <w:t>battery</w:t>
      </w:r>
      <w:r>
        <w:rPr>
          <w:spacing w:val="-6"/>
        </w:rPr>
        <w:t xml:space="preserve"> </w:t>
      </w:r>
      <w:r>
        <w:t>as</w:t>
      </w:r>
      <w:r>
        <w:rPr>
          <w:spacing w:val="-7"/>
        </w:rPr>
        <w:t xml:space="preserve"> </w:t>
      </w:r>
      <w:r>
        <w:t>shown</w:t>
      </w:r>
      <w:r>
        <w:rPr>
          <w:spacing w:val="-9"/>
        </w:rPr>
        <w:t xml:space="preserve"> </w:t>
      </w:r>
      <w:r>
        <w:t>in</w:t>
      </w:r>
      <w:r>
        <w:rPr>
          <w:spacing w:val="-7"/>
        </w:rPr>
        <w:t xml:space="preserve"> </w:t>
      </w:r>
      <w:r>
        <w:t>Fig</w:t>
      </w:r>
      <w:r>
        <w:rPr>
          <w:spacing w:val="-8"/>
        </w:rPr>
        <w:t xml:space="preserve"> </w:t>
      </w:r>
      <w:r>
        <w:t>2.2-2,</w:t>
      </w:r>
      <w:r>
        <w:rPr>
          <w:spacing w:val="-7"/>
        </w:rPr>
        <w:t xml:space="preserve"> </w:t>
      </w:r>
      <w:r>
        <w:t>and</w:t>
      </w:r>
      <w:r>
        <w:rPr>
          <w:spacing w:val="-8"/>
        </w:rPr>
        <w:t xml:space="preserve"> </w:t>
      </w:r>
      <w:r>
        <w:t>the</w:t>
      </w:r>
      <w:r>
        <w:rPr>
          <w:spacing w:val="-9"/>
        </w:rPr>
        <w:t xml:space="preserve"> </w:t>
      </w:r>
      <w:r>
        <w:t>second</w:t>
      </w:r>
      <w:r>
        <w:rPr>
          <w:spacing w:val="-6"/>
        </w:rPr>
        <w:t xml:space="preserve"> </w:t>
      </w:r>
      <w:r>
        <w:t>one</w:t>
      </w:r>
      <w:r>
        <w:rPr>
          <w:spacing w:val="-10"/>
        </w:rPr>
        <w:t xml:space="preserve"> </w:t>
      </w:r>
      <w:r>
        <w:t>is</w:t>
      </w:r>
      <w:r>
        <w:rPr>
          <w:spacing w:val="-7"/>
        </w:rPr>
        <w:t xml:space="preserve"> </w:t>
      </w:r>
      <w:r>
        <w:t>stand-alone</w:t>
      </w:r>
      <w:r>
        <w:rPr>
          <w:spacing w:val="-9"/>
        </w:rPr>
        <w:t xml:space="preserve"> </w:t>
      </w:r>
      <w:r>
        <w:t>SOLAR</w:t>
      </w:r>
      <w:r>
        <w:rPr>
          <w:spacing w:val="-5"/>
        </w:rPr>
        <w:t xml:space="preserve"> </w:t>
      </w:r>
      <w:r>
        <w:t>PV project with battery as shown in Figure 2.2-1.</w:t>
      </w:r>
      <w:r>
        <w:rPr>
          <w:spacing w:val="2"/>
        </w:rPr>
        <w:t xml:space="preserve"> </w:t>
      </w:r>
      <w:r>
        <w:t>[7]</w:t>
      </w:r>
    </w:p>
    <w:p w14:paraId="332AF9C2" w14:textId="77777777" w:rsidR="007D1D34" w:rsidRDefault="007D1D34">
      <w:pPr>
        <w:jc w:val="both"/>
        <w:sectPr w:rsidR="007D1D34">
          <w:pgSz w:w="12240" w:h="15840"/>
          <w:pgMar w:top="780" w:right="880" w:bottom="1120" w:left="1020" w:header="0" w:footer="928" w:gutter="0"/>
          <w:cols w:space="720"/>
        </w:sectPr>
      </w:pPr>
    </w:p>
    <w:p w14:paraId="12BC5E06" w14:textId="77777777" w:rsidR="007D1D34" w:rsidRDefault="004B3EB6">
      <w:pPr>
        <w:pStyle w:val="BodyText"/>
        <w:ind w:left="467"/>
        <w:rPr>
          <w:sz w:val="20"/>
        </w:rPr>
      </w:pPr>
      <w:r>
        <w:rPr>
          <w:noProof/>
          <w:sz w:val="20"/>
        </w:rPr>
        <w:lastRenderedPageBreak/>
        <w:drawing>
          <wp:inline distT="0" distB="0" distL="0" distR="0" wp14:anchorId="0D9AD6B6" wp14:editId="082BC96E">
            <wp:extent cx="951322" cy="282282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951322" cy="2822829"/>
                    </a:xfrm>
                    <a:prstGeom prst="rect">
                      <a:avLst/>
                    </a:prstGeom>
                  </pic:spPr>
                </pic:pic>
              </a:graphicData>
            </a:graphic>
          </wp:inline>
        </w:drawing>
      </w:r>
    </w:p>
    <w:p w14:paraId="5F6FB7C9" w14:textId="77777777" w:rsidR="007D1D34" w:rsidRDefault="007D1D34">
      <w:pPr>
        <w:pStyle w:val="BodyText"/>
        <w:spacing w:before="10"/>
        <w:rPr>
          <w:sz w:val="18"/>
        </w:rPr>
      </w:pPr>
    </w:p>
    <w:p w14:paraId="5BEA8F48" w14:textId="77777777" w:rsidR="007D1D34" w:rsidRDefault="007D1D34">
      <w:pPr>
        <w:rPr>
          <w:sz w:val="18"/>
        </w:rPr>
        <w:sectPr w:rsidR="007D1D34">
          <w:pgSz w:w="12240" w:h="15840"/>
          <w:pgMar w:top="1240" w:right="880" w:bottom="1120" w:left="1020" w:header="0" w:footer="928" w:gutter="0"/>
          <w:cols w:space="720"/>
        </w:sectPr>
      </w:pPr>
    </w:p>
    <w:p w14:paraId="5087A142" w14:textId="77777777" w:rsidR="007D1D34" w:rsidRDefault="004B3EB6">
      <w:pPr>
        <w:spacing w:before="91" w:line="451" w:lineRule="auto"/>
        <w:ind w:left="112" w:right="19"/>
        <w:rPr>
          <w:sz w:val="20"/>
        </w:rPr>
      </w:pPr>
      <w:bookmarkStart w:id="15" w:name="_bookmark14"/>
      <w:bookmarkEnd w:id="15"/>
      <w:r>
        <w:rPr>
          <w:color w:val="0909E0"/>
          <w:sz w:val="20"/>
        </w:rPr>
        <w:lastRenderedPageBreak/>
        <w:t xml:space="preserve">Figure 2.2-2 </w:t>
      </w:r>
      <w:r>
        <w:rPr>
          <w:b/>
          <w:color w:val="0909E0"/>
          <w:sz w:val="20"/>
        </w:rPr>
        <w:t xml:space="preserve">: </w:t>
      </w:r>
      <w:r>
        <w:rPr>
          <w:color w:val="0909E0"/>
          <w:sz w:val="20"/>
        </w:rPr>
        <w:t>is grid coupled SOLAR PV project without battery</w:t>
      </w:r>
    </w:p>
    <w:p w14:paraId="7E425496" w14:textId="77777777" w:rsidR="007D1D34" w:rsidRDefault="004B3EB6">
      <w:pPr>
        <w:pStyle w:val="BodyText"/>
        <w:spacing w:before="5"/>
        <w:rPr>
          <w:sz w:val="30"/>
        </w:rPr>
      </w:pPr>
      <w:r>
        <w:br w:type="column"/>
      </w:r>
    </w:p>
    <w:p w14:paraId="51B4091C" w14:textId="77777777" w:rsidR="007D1D34" w:rsidRDefault="004B3EB6">
      <w:pPr>
        <w:ind w:left="113"/>
        <w:rPr>
          <w:i/>
          <w:sz w:val="20"/>
        </w:rPr>
      </w:pPr>
      <w:r>
        <w:rPr>
          <w:noProof/>
        </w:rPr>
        <w:drawing>
          <wp:anchor distT="0" distB="0" distL="0" distR="0" simplePos="0" relativeHeight="15728640" behindDoc="0" locked="0" layoutInCell="1" allowOverlap="1" wp14:anchorId="12DB351D" wp14:editId="7E915D31">
            <wp:simplePos x="0" y="0"/>
            <wp:positionH relativeFrom="page">
              <wp:posOffset>3890771</wp:posOffset>
            </wp:positionH>
            <wp:positionV relativeFrom="paragraph">
              <wp:posOffset>-3146886</wp:posOffset>
            </wp:positionV>
            <wp:extent cx="1501340" cy="300825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1501340" cy="3008251"/>
                    </a:xfrm>
                    <a:prstGeom prst="rect">
                      <a:avLst/>
                    </a:prstGeom>
                  </pic:spPr>
                </pic:pic>
              </a:graphicData>
            </a:graphic>
          </wp:anchor>
        </w:drawing>
      </w:r>
      <w:r>
        <w:rPr>
          <w:color w:val="0909E0"/>
          <w:sz w:val="20"/>
        </w:rPr>
        <w:t xml:space="preserve">Figure 2.2-1 </w:t>
      </w:r>
      <w:r>
        <w:rPr>
          <w:i/>
          <w:color w:val="0909E0"/>
          <w:sz w:val="20"/>
        </w:rPr>
        <w:t>stand-alone SOLAR PV project with battery</w:t>
      </w:r>
    </w:p>
    <w:p w14:paraId="02CE5283" w14:textId="77777777" w:rsidR="007D1D34" w:rsidRDefault="007D1D34">
      <w:pPr>
        <w:rPr>
          <w:sz w:val="20"/>
        </w:rPr>
        <w:sectPr w:rsidR="007D1D34">
          <w:type w:val="continuous"/>
          <w:pgSz w:w="12240" w:h="15840"/>
          <w:pgMar w:top="1080" w:right="880" w:bottom="1120" w:left="1020" w:header="720" w:footer="720" w:gutter="0"/>
          <w:cols w:num="2" w:space="720" w:equalWidth="0">
            <w:col w:w="3201" w:space="1794"/>
            <w:col w:w="5345"/>
          </w:cols>
        </w:sectPr>
      </w:pPr>
    </w:p>
    <w:p w14:paraId="40402F2D" w14:textId="77777777" w:rsidR="007D1D34" w:rsidRDefault="007D1D34">
      <w:pPr>
        <w:pStyle w:val="BodyText"/>
        <w:rPr>
          <w:i/>
          <w:sz w:val="20"/>
        </w:rPr>
      </w:pPr>
    </w:p>
    <w:p w14:paraId="795EA50B" w14:textId="77777777" w:rsidR="007D1D34" w:rsidRDefault="007D1D34">
      <w:pPr>
        <w:pStyle w:val="BodyText"/>
        <w:rPr>
          <w:i/>
          <w:sz w:val="20"/>
        </w:rPr>
      </w:pPr>
    </w:p>
    <w:p w14:paraId="3EEE83B8" w14:textId="77777777" w:rsidR="007D1D34" w:rsidRDefault="007D1D34">
      <w:pPr>
        <w:pStyle w:val="BodyText"/>
        <w:rPr>
          <w:i/>
          <w:sz w:val="20"/>
        </w:rPr>
      </w:pPr>
    </w:p>
    <w:p w14:paraId="5F3FF2E6" w14:textId="77777777" w:rsidR="007D1D34" w:rsidRDefault="007D1D34">
      <w:pPr>
        <w:pStyle w:val="BodyText"/>
        <w:rPr>
          <w:i/>
          <w:sz w:val="20"/>
        </w:rPr>
      </w:pPr>
    </w:p>
    <w:p w14:paraId="33563F37" w14:textId="77777777" w:rsidR="007D1D34" w:rsidRDefault="007D1D34">
      <w:pPr>
        <w:pStyle w:val="BodyText"/>
        <w:rPr>
          <w:i/>
          <w:sz w:val="20"/>
        </w:rPr>
      </w:pPr>
    </w:p>
    <w:p w14:paraId="0EC3FCC5" w14:textId="77777777" w:rsidR="007D1D34" w:rsidRDefault="007D1D34">
      <w:pPr>
        <w:pStyle w:val="BodyText"/>
        <w:spacing w:before="6"/>
        <w:rPr>
          <w:i/>
          <w:sz w:val="22"/>
        </w:rPr>
      </w:pPr>
    </w:p>
    <w:p w14:paraId="0FC4D89A" w14:textId="77777777" w:rsidR="007D1D34" w:rsidRDefault="004B3EB6">
      <w:pPr>
        <w:pStyle w:val="Heading3"/>
        <w:numPr>
          <w:ilvl w:val="2"/>
          <w:numId w:val="8"/>
        </w:numPr>
        <w:tabs>
          <w:tab w:val="left" w:pos="834"/>
        </w:tabs>
        <w:spacing w:before="91"/>
        <w:ind w:hanging="722"/>
      </w:pPr>
      <w:bookmarkStart w:id="16" w:name="_bookmark15"/>
      <w:bookmarkEnd w:id="16"/>
      <w:r>
        <w:rPr>
          <w:color w:val="009900"/>
        </w:rPr>
        <w:t>Concept Reduction:</w:t>
      </w:r>
    </w:p>
    <w:p w14:paraId="0DB646EB" w14:textId="77777777" w:rsidR="007D1D34" w:rsidRDefault="004B3EB6">
      <w:pPr>
        <w:pStyle w:val="BodyText"/>
        <w:spacing w:before="59"/>
        <w:ind w:left="112" w:right="243"/>
      </w:pPr>
      <w:r>
        <w:rPr>
          <w:b/>
        </w:rPr>
        <w:t>Figure 2.2.2</w:t>
      </w:r>
      <w:r>
        <w:t>: The block diagram shows the project formation where the SOLAR panels will be coupled to inverters then from the inverter current will be carried to the Mosque bus bar then to the load.</w:t>
      </w:r>
    </w:p>
    <w:p w14:paraId="24CB56FA" w14:textId="77777777" w:rsidR="007D1D34" w:rsidRDefault="007D1D34">
      <w:pPr>
        <w:pStyle w:val="BodyText"/>
      </w:pPr>
    </w:p>
    <w:p w14:paraId="27D471BD" w14:textId="77777777" w:rsidR="007D1D34" w:rsidRDefault="004B3EB6">
      <w:pPr>
        <w:pStyle w:val="BodyText"/>
        <w:spacing w:before="1"/>
        <w:ind w:left="112" w:right="303"/>
      </w:pPr>
      <w:r>
        <w:rPr>
          <w:b/>
        </w:rPr>
        <w:t>Figure 2.2.1</w:t>
      </w:r>
      <w:r>
        <w:rPr>
          <w:sz w:val="20"/>
        </w:rPr>
        <w:t xml:space="preserve">: </w:t>
      </w:r>
      <w:r>
        <w:t>The block diagram shows a project formation that can collected supply and store electricity. When the demand is high the then the scheme will deliver electricity same as the block diagram (a) as described. But when the mandate is low or in an off day the battery can store drive by SOLAR panel through charge controller. This kept drive can be used as backup for gloomy day or at night. But we need large full of electricity to run the Mosque. Monthly normal electricity production of University Grand Mosque is 238,573.33 kWh and we can theoretically generate 19335.607 kWh per month. At 694.04 W/m</w:t>
      </w:r>
      <w:r>
        <w:rPr>
          <w:vertAlign w:val="superscript"/>
        </w:rPr>
        <w:t>2</w:t>
      </w:r>
      <w:r>
        <w:t xml:space="preserve"> intercalation the specific PV module can generate = 173.51W. Daily normal sunny sunshine hour = 7.55, Full no. of modules = 492</w:t>
      </w:r>
    </w:p>
    <w:p w14:paraId="1C1C2CFD" w14:textId="77777777" w:rsidR="007D1D34" w:rsidRDefault="004B3EB6">
      <w:pPr>
        <w:pStyle w:val="BodyText"/>
        <w:spacing w:line="274" w:lineRule="exact"/>
        <w:ind w:left="112"/>
      </w:pPr>
      <w:r>
        <w:t>Hence, the monthly electricity production = 173.51*7.55*492*30 = 19335.607 kwh/month</w:t>
      </w:r>
    </w:p>
    <w:p w14:paraId="7FF6AAC4" w14:textId="77777777" w:rsidR="007D1D34" w:rsidRDefault="004B3EB6">
      <w:pPr>
        <w:pStyle w:val="BodyText"/>
        <w:ind w:left="112"/>
      </w:pPr>
      <w:r>
        <w:t>As this is a large difference with the Mosque’s monthly electricity production, we cannot store extra electricity.</w:t>
      </w:r>
    </w:p>
    <w:p w14:paraId="35021EA2" w14:textId="77777777" w:rsidR="007D1D34" w:rsidRDefault="004B3EB6">
      <w:pPr>
        <w:pStyle w:val="BodyText"/>
        <w:ind w:left="112"/>
      </w:pPr>
      <w:r>
        <w:t>Therefore. we choose the block diagram from figure 2.2-2 for our proposed project.</w:t>
      </w:r>
    </w:p>
    <w:p w14:paraId="2D5E0964" w14:textId="77777777" w:rsidR="007D1D34" w:rsidRDefault="007D1D34">
      <w:pPr>
        <w:sectPr w:rsidR="007D1D34">
          <w:type w:val="continuous"/>
          <w:pgSz w:w="12240" w:h="15840"/>
          <w:pgMar w:top="1080" w:right="880" w:bottom="1120" w:left="1020" w:header="720" w:footer="720" w:gutter="0"/>
          <w:cols w:space="720"/>
        </w:sectPr>
      </w:pPr>
    </w:p>
    <w:p w14:paraId="0B9B0152" w14:textId="77777777" w:rsidR="007D1D34" w:rsidRDefault="004B3EB6">
      <w:pPr>
        <w:pStyle w:val="ListParagraph"/>
        <w:numPr>
          <w:ilvl w:val="0"/>
          <w:numId w:val="11"/>
        </w:numPr>
        <w:tabs>
          <w:tab w:val="left" w:pos="4114"/>
          <w:tab w:val="left" w:pos="4115"/>
        </w:tabs>
        <w:spacing w:before="95"/>
        <w:ind w:left="4114" w:hanging="433"/>
        <w:jc w:val="left"/>
        <w:rPr>
          <w:b/>
          <w:color w:val="006FC0"/>
          <w:sz w:val="32"/>
        </w:rPr>
      </w:pPr>
      <w:bookmarkStart w:id="17" w:name="_bookmark16"/>
      <w:bookmarkEnd w:id="17"/>
      <w:r>
        <w:rPr>
          <w:b/>
          <w:color w:val="006FC0"/>
          <w:sz w:val="32"/>
        </w:rPr>
        <w:lastRenderedPageBreak/>
        <w:t>METHDOLOGY</w:t>
      </w:r>
    </w:p>
    <w:p w14:paraId="548E5EE9" w14:textId="77777777" w:rsidR="007D1D34" w:rsidRDefault="004B3EB6">
      <w:pPr>
        <w:pStyle w:val="Heading1"/>
        <w:numPr>
          <w:ilvl w:val="1"/>
          <w:numId w:val="7"/>
        </w:numPr>
        <w:tabs>
          <w:tab w:val="left" w:pos="690"/>
        </w:tabs>
        <w:spacing w:before="244"/>
        <w:ind w:hanging="578"/>
        <w:rPr>
          <w:rFonts w:ascii="Times New Roman"/>
        </w:rPr>
      </w:pPr>
      <w:bookmarkStart w:id="18" w:name="_bookmark17"/>
      <w:bookmarkEnd w:id="18"/>
      <w:r>
        <w:rPr>
          <w:rFonts w:ascii="Times New Roman"/>
          <w:color w:val="C00000"/>
        </w:rPr>
        <w:t>Building Solar System in The University's Grand</w:t>
      </w:r>
      <w:r>
        <w:rPr>
          <w:rFonts w:ascii="Times New Roman"/>
          <w:color w:val="C00000"/>
          <w:spacing w:val="-3"/>
        </w:rPr>
        <w:t xml:space="preserve"> </w:t>
      </w:r>
      <w:r>
        <w:rPr>
          <w:rFonts w:ascii="Times New Roman"/>
          <w:color w:val="C00000"/>
        </w:rPr>
        <w:t>Mosque</w:t>
      </w:r>
    </w:p>
    <w:p w14:paraId="74DBEC5B" w14:textId="77777777" w:rsidR="007D1D34" w:rsidRDefault="007D1D34">
      <w:pPr>
        <w:pStyle w:val="BodyText"/>
        <w:rPr>
          <w:b/>
          <w:sz w:val="30"/>
        </w:rPr>
      </w:pPr>
    </w:p>
    <w:p w14:paraId="3407457D" w14:textId="77777777" w:rsidR="007D1D34" w:rsidRDefault="007D1D34">
      <w:pPr>
        <w:pStyle w:val="BodyText"/>
        <w:spacing w:before="6"/>
        <w:rPr>
          <w:b/>
          <w:sz w:val="29"/>
        </w:rPr>
      </w:pPr>
    </w:p>
    <w:p w14:paraId="16018B94" w14:textId="77777777" w:rsidR="007D1D34" w:rsidRDefault="004B3EB6">
      <w:pPr>
        <w:pStyle w:val="Heading3"/>
        <w:numPr>
          <w:ilvl w:val="2"/>
          <w:numId w:val="7"/>
        </w:numPr>
        <w:tabs>
          <w:tab w:val="left" w:pos="761"/>
        </w:tabs>
        <w:ind w:hanging="649"/>
      </w:pPr>
      <w:bookmarkStart w:id="19" w:name="_bookmark18"/>
      <w:bookmarkEnd w:id="19"/>
      <w:r>
        <w:rPr>
          <w:color w:val="009900"/>
        </w:rPr>
        <w:t>University Grand Mosque Monthly Electricity</w:t>
      </w:r>
      <w:r>
        <w:rPr>
          <w:color w:val="009900"/>
          <w:spacing w:val="-7"/>
        </w:rPr>
        <w:t xml:space="preserve"> </w:t>
      </w:r>
      <w:r>
        <w:rPr>
          <w:color w:val="009900"/>
        </w:rPr>
        <w:t>Production</w:t>
      </w:r>
    </w:p>
    <w:p w14:paraId="545464F6" w14:textId="77777777" w:rsidR="007D1D34" w:rsidRDefault="007D1D34">
      <w:pPr>
        <w:pStyle w:val="BodyText"/>
        <w:spacing w:before="8"/>
        <w:rPr>
          <w:rFonts w:ascii="Arial"/>
          <w:b/>
          <w:sz w:val="33"/>
        </w:rPr>
      </w:pPr>
    </w:p>
    <w:p w14:paraId="44B2140C" w14:textId="77777777" w:rsidR="007D1D34" w:rsidRDefault="004B3EB6">
      <w:pPr>
        <w:pStyle w:val="BodyText"/>
        <w:spacing w:before="1"/>
        <w:ind w:left="473" w:right="636"/>
      </w:pPr>
      <w:r>
        <w:t>By learning the details of the monthly electricity bill of University Grand Mosque we can estimate the and normal electricity production of the Grand Mosque.</w:t>
      </w:r>
    </w:p>
    <w:p w14:paraId="7EB7F2A9" w14:textId="77777777" w:rsidR="007D1D34" w:rsidRDefault="007D1D34">
      <w:pPr>
        <w:pStyle w:val="BodyText"/>
        <w:spacing w:before="11"/>
        <w:rPr>
          <w:sz w:val="23"/>
        </w:rPr>
      </w:pPr>
    </w:p>
    <w:p w14:paraId="71E54995" w14:textId="77777777" w:rsidR="007D1D34" w:rsidRDefault="004B3EB6">
      <w:pPr>
        <w:pStyle w:val="ListParagraph"/>
        <w:numPr>
          <w:ilvl w:val="3"/>
          <w:numId w:val="7"/>
        </w:numPr>
        <w:tabs>
          <w:tab w:val="left" w:pos="833"/>
          <w:tab w:val="left" w:pos="834"/>
        </w:tabs>
        <w:ind w:hanging="361"/>
        <w:rPr>
          <w:sz w:val="24"/>
        </w:rPr>
      </w:pPr>
      <w:r>
        <w:rPr>
          <w:sz w:val="24"/>
        </w:rPr>
        <w:t>Peak-hour: peak hour is from 6pm to</w:t>
      </w:r>
      <w:r>
        <w:rPr>
          <w:spacing w:val="-2"/>
          <w:sz w:val="24"/>
        </w:rPr>
        <w:t xml:space="preserve"> </w:t>
      </w:r>
      <w:r>
        <w:rPr>
          <w:sz w:val="24"/>
        </w:rPr>
        <w:t>11pm</w:t>
      </w:r>
    </w:p>
    <w:p w14:paraId="0444D3A4" w14:textId="77777777" w:rsidR="007D1D34" w:rsidRDefault="004B3EB6">
      <w:pPr>
        <w:pStyle w:val="ListParagraph"/>
        <w:numPr>
          <w:ilvl w:val="3"/>
          <w:numId w:val="7"/>
        </w:numPr>
        <w:tabs>
          <w:tab w:val="left" w:pos="833"/>
          <w:tab w:val="left" w:pos="834"/>
        </w:tabs>
        <w:spacing w:before="1"/>
        <w:ind w:hanging="361"/>
        <w:rPr>
          <w:sz w:val="24"/>
        </w:rPr>
      </w:pPr>
      <w:r>
        <w:rPr>
          <w:sz w:val="24"/>
        </w:rPr>
        <w:t>Off-peak hour: off-peak hour is from 6am to</w:t>
      </w:r>
      <w:r>
        <w:rPr>
          <w:spacing w:val="1"/>
          <w:sz w:val="24"/>
        </w:rPr>
        <w:t xml:space="preserve"> </w:t>
      </w:r>
      <w:r>
        <w:rPr>
          <w:sz w:val="24"/>
        </w:rPr>
        <w:t>10pm</w:t>
      </w:r>
    </w:p>
    <w:p w14:paraId="5F77ED74" w14:textId="77777777" w:rsidR="007D1D34" w:rsidRDefault="004B3EB6">
      <w:pPr>
        <w:pStyle w:val="ListParagraph"/>
        <w:numPr>
          <w:ilvl w:val="3"/>
          <w:numId w:val="7"/>
        </w:numPr>
        <w:tabs>
          <w:tab w:val="left" w:pos="833"/>
          <w:tab w:val="left" w:pos="834"/>
        </w:tabs>
        <w:ind w:hanging="361"/>
        <w:rPr>
          <w:sz w:val="24"/>
        </w:rPr>
      </w:pPr>
      <w:r>
        <w:rPr>
          <w:sz w:val="24"/>
        </w:rPr>
        <w:t>Load inspection of Mosque Grand Mosque is estimated to be between 100-140</w:t>
      </w:r>
      <w:r>
        <w:rPr>
          <w:spacing w:val="-5"/>
          <w:sz w:val="24"/>
        </w:rPr>
        <w:t xml:space="preserve"> </w:t>
      </w:r>
      <w:r>
        <w:rPr>
          <w:sz w:val="24"/>
        </w:rPr>
        <w:t>KW</w:t>
      </w:r>
    </w:p>
    <w:p w14:paraId="16DD61CC" w14:textId="77777777" w:rsidR="007D1D34" w:rsidRDefault="007D1D34">
      <w:pPr>
        <w:pStyle w:val="BodyText"/>
        <w:spacing w:before="9"/>
      </w:pPr>
    </w:p>
    <w:p w14:paraId="45FD7CBE" w14:textId="77777777" w:rsidR="007D1D34" w:rsidRDefault="004B3EB6">
      <w:pPr>
        <w:pStyle w:val="Heading3"/>
        <w:numPr>
          <w:ilvl w:val="2"/>
          <w:numId w:val="7"/>
        </w:numPr>
        <w:tabs>
          <w:tab w:val="left" w:pos="761"/>
        </w:tabs>
        <w:ind w:hanging="649"/>
      </w:pPr>
      <w:bookmarkStart w:id="20" w:name="_bookmark19"/>
      <w:bookmarkEnd w:id="20"/>
      <w:r>
        <w:rPr>
          <w:color w:val="009900"/>
        </w:rPr>
        <w:t>Site</w:t>
      </w:r>
      <w:r>
        <w:rPr>
          <w:color w:val="009900"/>
          <w:spacing w:val="-2"/>
        </w:rPr>
        <w:t xml:space="preserve"> </w:t>
      </w:r>
      <w:r>
        <w:rPr>
          <w:color w:val="009900"/>
        </w:rPr>
        <w:t>inspection</w:t>
      </w:r>
    </w:p>
    <w:p w14:paraId="28A75041" w14:textId="77777777" w:rsidR="007D1D34" w:rsidRDefault="004B3EB6">
      <w:pPr>
        <w:pStyle w:val="BodyText"/>
        <w:spacing w:before="8"/>
        <w:rPr>
          <w:rFonts w:ascii="Arial"/>
          <w:b/>
          <w:sz w:val="27"/>
        </w:rPr>
      </w:pPr>
      <w:r>
        <w:rPr>
          <w:noProof/>
        </w:rPr>
        <w:drawing>
          <wp:anchor distT="0" distB="0" distL="0" distR="0" simplePos="0" relativeHeight="251658240" behindDoc="0" locked="0" layoutInCell="1" allowOverlap="1" wp14:anchorId="29B121D4" wp14:editId="0B6B93C4">
            <wp:simplePos x="0" y="0"/>
            <wp:positionH relativeFrom="page">
              <wp:posOffset>1718310</wp:posOffset>
            </wp:positionH>
            <wp:positionV relativeFrom="paragraph">
              <wp:posOffset>227096</wp:posOffset>
            </wp:positionV>
            <wp:extent cx="4152251" cy="285635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152251" cy="2856357"/>
                    </a:xfrm>
                    <a:prstGeom prst="rect">
                      <a:avLst/>
                    </a:prstGeom>
                  </pic:spPr>
                </pic:pic>
              </a:graphicData>
            </a:graphic>
          </wp:anchor>
        </w:drawing>
      </w:r>
    </w:p>
    <w:p w14:paraId="35BE8F2D" w14:textId="77777777" w:rsidR="007D1D34" w:rsidRDefault="004B3EB6">
      <w:pPr>
        <w:spacing w:before="243"/>
        <w:ind w:left="249" w:right="394"/>
        <w:jc w:val="center"/>
        <w:rPr>
          <w:i/>
        </w:rPr>
      </w:pPr>
      <w:r>
        <w:rPr>
          <w:color w:val="0909E0"/>
        </w:rPr>
        <w:t xml:space="preserve">Figure 3.1-1 </w:t>
      </w:r>
      <w:r>
        <w:rPr>
          <w:b/>
          <w:color w:val="0909E0"/>
          <w:sz w:val="24"/>
        </w:rPr>
        <w:t>:</w:t>
      </w:r>
      <w:r>
        <w:rPr>
          <w:i/>
          <w:color w:val="0909E0"/>
        </w:rPr>
        <w:t>. Front look of University Grand Mosque</w:t>
      </w:r>
    </w:p>
    <w:p w14:paraId="6A8788B6" w14:textId="77777777" w:rsidR="007D1D34" w:rsidRDefault="007D1D34">
      <w:pPr>
        <w:pStyle w:val="BodyText"/>
        <w:rPr>
          <w:i/>
          <w:sz w:val="20"/>
        </w:rPr>
      </w:pPr>
    </w:p>
    <w:p w14:paraId="6C94A660" w14:textId="77777777" w:rsidR="007D1D34" w:rsidRDefault="007D1D34">
      <w:pPr>
        <w:pStyle w:val="BodyText"/>
        <w:spacing w:before="1"/>
        <w:rPr>
          <w:i/>
          <w:sz w:val="23"/>
        </w:rPr>
      </w:pPr>
    </w:p>
    <w:p w14:paraId="1DBF9F2C" w14:textId="77777777" w:rsidR="007D1D34" w:rsidRDefault="004B3EB6">
      <w:pPr>
        <w:pStyle w:val="Heading3"/>
        <w:numPr>
          <w:ilvl w:val="2"/>
          <w:numId w:val="6"/>
        </w:numPr>
        <w:tabs>
          <w:tab w:val="left" w:pos="834"/>
        </w:tabs>
        <w:spacing w:before="91"/>
        <w:ind w:hanging="722"/>
        <w:rPr>
          <w:color w:val="009900"/>
        </w:rPr>
      </w:pPr>
      <w:bookmarkStart w:id="21" w:name="_bookmark20"/>
      <w:bookmarkEnd w:id="21"/>
      <w:r>
        <w:rPr>
          <w:color w:val="009900"/>
        </w:rPr>
        <w:t>Solar Radiation and Solar</w:t>
      </w:r>
      <w:r>
        <w:rPr>
          <w:color w:val="009900"/>
          <w:spacing w:val="-3"/>
        </w:rPr>
        <w:t xml:space="preserve"> </w:t>
      </w:r>
      <w:r>
        <w:rPr>
          <w:color w:val="009900"/>
        </w:rPr>
        <w:t>irradiance</w:t>
      </w:r>
    </w:p>
    <w:p w14:paraId="5B4A1CD8" w14:textId="77777777" w:rsidR="007D1D34" w:rsidRDefault="004B3EB6">
      <w:pPr>
        <w:pStyle w:val="BodyText"/>
        <w:spacing w:before="56"/>
        <w:ind w:left="112" w:right="564"/>
        <w:rPr>
          <w:b/>
        </w:rPr>
      </w:pPr>
      <w:r>
        <w:rPr>
          <w:b/>
        </w:rPr>
        <w:t>Solar radiation</w:t>
      </w:r>
      <w:r>
        <w:t>, often called the solar resource or just sunlight, is a general term for the electromagnetic radiation emitted by the sun. Solar radiation can be captured and turned into useful forms of energy, such as heat and electricity, using a variety of technologies. However, the technical feasibility and economical operation of these technologies at a specific location depends on the available solar resource</w:t>
      </w:r>
      <w:r>
        <w:rPr>
          <w:b/>
        </w:rPr>
        <w:t>.</w:t>
      </w:r>
    </w:p>
    <w:p w14:paraId="45417DB5" w14:textId="77777777" w:rsidR="007D1D34" w:rsidRDefault="007D1D34">
      <w:pPr>
        <w:sectPr w:rsidR="007D1D34">
          <w:pgSz w:w="12240" w:h="15840"/>
          <w:pgMar w:top="1500" w:right="880" w:bottom="1120" w:left="1020" w:header="0" w:footer="928" w:gutter="0"/>
          <w:cols w:space="720"/>
        </w:sectPr>
      </w:pPr>
    </w:p>
    <w:p w14:paraId="7C807087" w14:textId="77777777" w:rsidR="007D1D34" w:rsidRDefault="004B3EB6">
      <w:pPr>
        <w:pStyle w:val="Heading5"/>
        <w:spacing w:before="71"/>
        <w:ind w:left="112"/>
      </w:pPr>
      <w:r>
        <w:lastRenderedPageBreak/>
        <w:t>Solar irradiance</w:t>
      </w:r>
    </w:p>
    <w:p w14:paraId="6669DAD5" w14:textId="77777777" w:rsidR="007D1D34" w:rsidRDefault="004B3EB6">
      <w:pPr>
        <w:pStyle w:val="BodyText"/>
        <w:ind w:left="112" w:right="310"/>
      </w:pPr>
      <w:r>
        <w:t>radiance is the amount of light energy from one thing hitting a square meter of another each second. Photons that carry this energy have wavelengths from energetic X-rays and gamma rays to visible light to the infrared and radio. It can be measured for any glowing object, including stars, the Moon, and the overly bright high beams of an oncoming car. Human beings radiate primarily infrared light; an infrared image of a human shows a very active heart and mind!</w:t>
      </w:r>
    </w:p>
    <w:p w14:paraId="05FD1DE3" w14:textId="77777777" w:rsidR="007D1D34" w:rsidRDefault="007D1D34">
      <w:pPr>
        <w:pStyle w:val="BodyText"/>
        <w:spacing w:before="2"/>
      </w:pPr>
    </w:p>
    <w:p w14:paraId="5A702E48" w14:textId="77777777" w:rsidR="007D1D34" w:rsidRDefault="004B3EB6">
      <w:pPr>
        <w:pStyle w:val="BodyText"/>
        <w:spacing w:before="1" w:line="237" w:lineRule="auto"/>
        <w:ind w:left="112" w:right="311"/>
      </w:pPr>
      <w:r>
        <w:t>The solar irradiance is the output of light energy from the entire disk of the Sun, measured at the Earth. It is looking at the Sun as we would a star rather than as a image.</w:t>
      </w:r>
    </w:p>
    <w:p w14:paraId="1CAC6F6D" w14:textId="77777777" w:rsidR="007D1D34" w:rsidRDefault="007D1D34">
      <w:pPr>
        <w:pStyle w:val="BodyText"/>
      </w:pPr>
    </w:p>
    <w:p w14:paraId="1E3B7853" w14:textId="77777777" w:rsidR="007D1D34" w:rsidRDefault="004B3EB6">
      <w:pPr>
        <w:pStyle w:val="BodyText"/>
        <w:spacing w:before="1"/>
        <w:ind w:left="112" w:right="243"/>
      </w:pPr>
      <w:r>
        <w:t>The solar spectral irradiance is a measure of the brightness of the entire Sun at a wavelength of light. Important spectral irradiance variations are seen in many wavelengths, from the visible and IR, through the UV, to EUV and X-ray. As we look at the solar irradiance, we should remember that space weather is related to ionization, while climate is related to absorption of heat.</w:t>
      </w:r>
    </w:p>
    <w:p w14:paraId="6A83C5D1" w14:textId="77777777" w:rsidR="007D1D34" w:rsidRDefault="007D1D34">
      <w:pPr>
        <w:pStyle w:val="BodyText"/>
      </w:pPr>
    </w:p>
    <w:p w14:paraId="5C48CF92" w14:textId="77777777" w:rsidR="007D1D34" w:rsidRDefault="004B3EB6">
      <w:pPr>
        <w:pStyle w:val="BodyText"/>
        <w:ind w:left="112" w:right="311"/>
      </w:pPr>
      <w:r>
        <w:t>Measuring the spectral irradiance is important because different wavelengths (or colors) of sunlight are absorbed in different parts of our atmosphere. We feel warm because of the visible and infrared radiation that reaches the surface. Ultraviolet light creates the ozone layer and is then absorbed by that ozone. Higher still ultraviolet light creates the thermosphere, which is ionized by light at the short wavelengths of the extreme ultraviolet (EUV). Because radio communications are affected by the created ions, changes in the solar EUV output are a primary Space Weather concern.</w:t>
      </w:r>
    </w:p>
    <w:p w14:paraId="704FFC69" w14:textId="77777777" w:rsidR="007D1D34" w:rsidRDefault="007D1D34">
      <w:pPr>
        <w:pStyle w:val="BodyText"/>
      </w:pPr>
    </w:p>
    <w:p w14:paraId="47934952" w14:textId="77777777" w:rsidR="007D1D34" w:rsidRDefault="004B3EB6">
      <w:pPr>
        <w:pStyle w:val="BodyText"/>
        <w:ind w:left="112" w:right="443"/>
      </w:pPr>
      <w:r>
        <w:t>Energy from other sources also enters our atmosphere. A table of some of them is shown below. Note that the energy input from Joule heating, a coupling of the ionosphere to the magnetosphere, can be about the same as from solar EUV [1]</w:t>
      </w:r>
    </w:p>
    <w:p w14:paraId="7870AE52" w14:textId="77777777" w:rsidR="007D1D34" w:rsidRDefault="007D1D34">
      <w:pPr>
        <w:pStyle w:val="BodyText"/>
      </w:pPr>
    </w:p>
    <w:p w14:paraId="15DC7056" w14:textId="77777777" w:rsidR="007D1D34" w:rsidRDefault="004B3EB6">
      <w:pPr>
        <w:pStyle w:val="BodyText"/>
        <w:spacing w:before="1"/>
        <w:ind w:left="473"/>
      </w:pPr>
      <w:r>
        <w:t>Irradiance of a site is given by the following relation:</w:t>
      </w:r>
    </w:p>
    <w:p w14:paraId="44CE4020" w14:textId="77777777" w:rsidR="007D1D34" w:rsidRDefault="007D1D34">
      <w:pPr>
        <w:pStyle w:val="BodyText"/>
        <w:spacing w:before="9"/>
        <w:rPr>
          <w:sz w:val="28"/>
        </w:rPr>
      </w:pPr>
    </w:p>
    <w:tbl>
      <w:tblPr>
        <w:tblW w:w="0" w:type="auto"/>
        <w:tblInd w:w="2613" w:type="dxa"/>
        <w:tblLayout w:type="fixed"/>
        <w:tblCellMar>
          <w:left w:w="0" w:type="dxa"/>
          <w:right w:w="0" w:type="dxa"/>
        </w:tblCellMar>
        <w:tblLook w:val="01E0" w:firstRow="1" w:lastRow="1" w:firstColumn="1" w:lastColumn="1" w:noHBand="0" w:noVBand="0"/>
      </w:tblPr>
      <w:tblGrid>
        <w:gridCol w:w="1091"/>
        <w:gridCol w:w="3648"/>
      </w:tblGrid>
      <w:tr w:rsidR="007D1D34" w14:paraId="1CE0CB5A" w14:textId="77777777">
        <w:trPr>
          <w:trHeight w:val="185"/>
        </w:trPr>
        <w:tc>
          <w:tcPr>
            <w:tcW w:w="1091" w:type="dxa"/>
          </w:tcPr>
          <w:p w14:paraId="377EDDE6" w14:textId="77777777" w:rsidR="007D1D34" w:rsidRDefault="007D1D34">
            <w:pPr>
              <w:pStyle w:val="TableParagraph"/>
              <w:spacing w:line="240" w:lineRule="auto"/>
              <w:ind w:left="0"/>
              <w:rPr>
                <w:sz w:val="12"/>
              </w:rPr>
            </w:pPr>
          </w:p>
        </w:tc>
        <w:tc>
          <w:tcPr>
            <w:tcW w:w="3648" w:type="dxa"/>
          </w:tcPr>
          <w:p w14:paraId="191384F8" w14:textId="77777777" w:rsidR="007D1D34" w:rsidRDefault="004B3EB6">
            <w:pPr>
              <w:pStyle w:val="TableParagraph"/>
              <w:spacing w:line="165" w:lineRule="exact"/>
              <w:ind w:left="739"/>
              <w:rPr>
                <w:i/>
                <w:sz w:val="19"/>
              </w:rPr>
            </w:pPr>
            <w:r>
              <w:rPr>
                <w:i/>
                <w:sz w:val="19"/>
              </w:rPr>
              <w:t>Normal Intercalation</w:t>
            </w:r>
          </w:p>
        </w:tc>
      </w:tr>
      <w:tr w:rsidR="007D1D34" w14:paraId="0BE362C7" w14:textId="77777777">
        <w:trPr>
          <w:trHeight w:val="200"/>
        </w:trPr>
        <w:tc>
          <w:tcPr>
            <w:tcW w:w="1091" w:type="dxa"/>
          </w:tcPr>
          <w:p w14:paraId="76E60A71" w14:textId="77777777" w:rsidR="007D1D34" w:rsidRDefault="004B3EB6">
            <w:pPr>
              <w:pStyle w:val="TableParagraph"/>
              <w:spacing w:line="180" w:lineRule="exact"/>
              <w:ind w:left="200"/>
              <w:rPr>
                <w:i/>
                <w:sz w:val="19"/>
              </w:rPr>
            </w:pPr>
            <w:r>
              <w:rPr>
                <w:i/>
                <w:sz w:val="19"/>
              </w:rPr>
              <w:t>Irradiance</w:t>
            </w:r>
          </w:p>
        </w:tc>
        <w:tc>
          <w:tcPr>
            <w:tcW w:w="3648" w:type="dxa"/>
          </w:tcPr>
          <w:p w14:paraId="722B8D94" w14:textId="77777777" w:rsidR="007D1D34" w:rsidRDefault="004B3EB6">
            <w:pPr>
              <w:pStyle w:val="TableParagraph"/>
              <w:spacing w:before="15" w:line="165" w:lineRule="exact"/>
              <w:ind w:left="0" w:right="196"/>
              <w:jc w:val="right"/>
              <w:rPr>
                <w:sz w:val="10"/>
              </w:rPr>
            </w:pPr>
            <w:r>
              <w:rPr>
                <w:sz w:val="12"/>
              </w:rPr>
              <w:t xml:space="preserve">/ </w:t>
            </w:r>
            <w:r>
              <w:rPr>
                <w:i/>
                <w:sz w:val="12"/>
              </w:rPr>
              <w:t xml:space="preserve">kWh </w:t>
            </w:r>
            <w:r>
              <w:rPr>
                <w:sz w:val="12"/>
              </w:rPr>
              <w:t xml:space="preserve">/ </w:t>
            </w:r>
            <w:r>
              <w:rPr>
                <w:i/>
                <w:sz w:val="12"/>
              </w:rPr>
              <w:t>m</w:t>
            </w:r>
            <w:r>
              <w:rPr>
                <w:position w:val="5"/>
                <w:sz w:val="10"/>
              </w:rPr>
              <w:t>2</w:t>
            </w:r>
          </w:p>
        </w:tc>
      </w:tr>
      <w:tr w:rsidR="007D1D34" w14:paraId="6E0CDCFA" w14:textId="77777777">
        <w:trPr>
          <w:trHeight w:val="247"/>
        </w:trPr>
        <w:tc>
          <w:tcPr>
            <w:tcW w:w="1091" w:type="dxa"/>
          </w:tcPr>
          <w:p w14:paraId="2D511116" w14:textId="77777777" w:rsidR="007D1D34" w:rsidRDefault="004B3EB6">
            <w:pPr>
              <w:pStyle w:val="TableParagraph"/>
              <w:spacing w:before="14" w:line="213" w:lineRule="exact"/>
              <w:ind w:left="200"/>
              <w:rPr>
                <w:rFonts w:ascii="Symbol" w:hAnsi="Symbol"/>
                <w:sz w:val="19"/>
              </w:rPr>
            </w:pPr>
            <w:r>
              <w:rPr>
                <w:rFonts w:ascii="Symbol" w:hAnsi="Symbol"/>
                <w:w w:val="99"/>
                <w:sz w:val="19"/>
              </w:rPr>
              <w:t></w:t>
            </w:r>
          </w:p>
        </w:tc>
        <w:tc>
          <w:tcPr>
            <w:tcW w:w="3648" w:type="dxa"/>
          </w:tcPr>
          <w:p w14:paraId="1A093397" w14:textId="77777777" w:rsidR="007D1D34" w:rsidRDefault="004B3EB6">
            <w:pPr>
              <w:pStyle w:val="TableParagraph"/>
              <w:spacing w:before="28" w:line="199" w:lineRule="exact"/>
              <w:ind w:left="79"/>
              <w:rPr>
                <w:i/>
                <w:sz w:val="19"/>
              </w:rPr>
            </w:pPr>
            <w:r>
              <w:rPr>
                <w:i/>
                <w:sz w:val="19"/>
              </w:rPr>
              <w:t>Normal daily sunny sunshine hours</w:t>
            </w:r>
          </w:p>
        </w:tc>
      </w:tr>
    </w:tbl>
    <w:p w14:paraId="7E865AB4" w14:textId="1E4BAA49" w:rsidR="007D1D34" w:rsidRDefault="00FC0278">
      <w:pPr>
        <w:spacing w:before="1" w:line="183" w:lineRule="exact"/>
        <w:ind w:left="249" w:right="385"/>
        <w:jc w:val="center"/>
        <w:rPr>
          <w:sz w:val="16"/>
        </w:rPr>
      </w:pPr>
      <w:r>
        <w:rPr>
          <w:noProof/>
        </w:rPr>
        <mc:AlternateContent>
          <mc:Choice Requires="wps">
            <w:drawing>
              <wp:anchor distT="0" distB="0" distL="114300" distR="114300" simplePos="0" relativeHeight="486689280" behindDoc="1" locked="0" layoutInCell="1" allowOverlap="1" wp14:anchorId="39108033" wp14:editId="59A8081A">
                <wp:simplePos x="0" y="0"/>
                <wp:positionH relativeFrom="page">
                  <wp:posOffset>3021330</wp:posOffset>
                </wp:positionH>
                <wp:positionV relativeFrom="paragraph">
                  <wp:posOffset>-213995</wp:posOffset>
                </wp:positionV>
                <wp:extent cx="1815465" cy="12065"/>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622F1A" id="Rectangle 4" o:spid="_x0000_s1026" style="position:absolute;margin-left:237.9pt;margin-top:-16.85pt;width:142.95pt;height:.95pt;z-index:-166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" fillcolor="black" stroked="f">
                <w10:wrap anchorx="page"/>
              </v:rect>
            </w:pict>
          </mc:Fallback>
        </mc:AlternateContent>
      </w:r>
      <w:r w:rsidR="004B3EB6">
        <w:rPr>
          <w:sz w:val="16"/>
        </w:rPr>
        <w:t>Eq. (1.1)</w:t>
      </w:r>
    </w:p>
    <w:p w14:paraId="03529D36" w14:textId="77777777" w:rsidR="007D1D34" w:rsidRDefault="004B3EB6">
      <w:pPr>
        <w:pStyle w:val="BodyText"/>
        <w:ind w:left="112" w:right="324"/>
      </w:pPr>
      <w:r>
        <w:t>It is very important to know the irradiation and intercalation of a site when anyone is going to project a SOLAR PV project for that site. Conditional on the sunshine irradiance and intercalation varies from place to place</w:t>
      </w:r>
    </w:p>
    <w:p w14:paraId="1365D0CD" w14:textId="77777777" w:rsidR="007D1D34" w:rsidRDefault="004B3EB6">
      <w:pPr>
        <w:pStyle w:val="BodyText"/>
        <w:ind w:left="112"/>
      </w:pPr>
      <w:r>
        <w:t>The irradiance of the Riyadh city can be calculated from Tables 1 and 2.</w:t>
      </w:r>
    </w:p>
    <w:p w14:paraId="4407F415" w14:textId="77777777" w:rsidR="007D1D34" w:rsidRDefault="007D1D34">
      <w:pPr>
        <w:pStyle w:val="BodyText"/>
        <w:rPr>
          <w:sz w:val="26"/>
        </w:rPr>
      </w:pPr>
    </w:p>
    <w:p w14:paraId="002BAF89" w14:textId="77777777" w:rsidR="007D1D34" w:rsidRDefault="007D1D34">
      <w:pPr>
        <w:pStyle w:val="BodyText"/>
        <w:spacing w:before="6"/>
        <w:rPr>
          <w:sz w:val="32"/>
        </w:rPr>
      </w:pPr>
    </w:p>
    <w:p w14:paraId="26F9CF72" w14:textId="77777777" w:rsidR="007D1D34" w:rsidRDefault="004B3EB6">
      <w:pPr>
        <w:ind w:left="249" w:right="390"/>
        <w:jc w:val="center"/>
        <w:rPr>
          <w:i/>
        </w:rPr>
      </w:pPr>
      <w:bookmarkStart w:id="22" w:name="_bookmark21"/>
      <w:bookmarkEnd w:id="22"/>
      <w:r>
        <w:rPr>
          <w:color w:val="0909E0"/>
        </w:rPr>
        <w:t xml:space="preserve">Table 1: </w:t>
      </w:r>
      <w:r>
        <w:rPr>
          <w:i/>
          <w:color w:val="0909E0"/>
        </w:rPr>
        <w:t>Monthly global SOLAR intercalation in Riyadh city</w:t>
      </w:r>
    </w:p>
    <w:p w14:paraId="5898167D" w14:textId="77777777" w:rsidR="007D1D34" w:rsidRDefault="007D1D34">
      <w:pPr>
        <w:pStyle w:val="BodyText"/>
        <w:rPr>
          <w:i/>
          <w:sz w:val="20"/>
        </w:rPr>
      </w:pPr>
    </w:p>
    <w:p w14:paraId="5DA3ABF9" w14:textId="77777777" w:rsidR="007D1D34" w:rsidRDefault="007D1D34">
      <w:pPr>
        <w:pStyle w:val="BodyText"/>
        <w:spacing w:before="8" w:after="1"/>
        <w:rPr>
          <w:i/>
          <w:sz w:val="16"/>
        </w:rPr>
      </w:pPr>
    </w:p>
    <w:tbl>
      <w:tblPr>
        <w:tblW w:w="0" w:type="auto"/>
        <w:tblInd w:w="3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62"/>
        <w:gridCol w:w="238"/>
        <w:gridCol w:w="1718"/>
      </w:tblGrid>
      <w:tr w:rsidR="007D1D34" w14:paraId="7676C596" w14:textId="77777777">
        <w:trPr>
          <w:trHeight w:val="350"/>
        </w:trPr>
        <w:tc>
          <w:tcPr>
            <w:tcW w:w="1562" w:type="dxa"/>
          </w:tcPr>
          <w:p w14:paraId="6B09653E" w14:textId="77777777" w:rsidR="007D1D34" w:rsidRDefault="004B3EB6">
            <w:pPr>
              <w:pStyle w:val="TableParagraph"/>
              <w:spacing w:line="276" w:lineRule="exact"/>
              <w:ind w:left="710"/>
              <w:rPr>
                <w:sz w:val="24"/>
              </w:rPr>
            </w:pPr>
            <w:r>
              <w:rPr>
                <w:sz w:val="24"/>
              </w:rPr>
              <w:t>Month</w:t>
            </w:r>
          </w:p>
        </w:tc>
        <w:tc>
          <w:tcPr>
            <w:tcW w:w="238" w:type="dxa"/>
          </w:tcPr>
          <w:p w14:paraId="627DEA0A" w14:textId="77777777" w:rsidR="007D1D34" w:rsidRDefault="007D1D34">
            <w:pPr>
              <w:pStyle w:val="TableParagraph"/>
              <w:spacing w:line="240" w:lineRule="auto"/>
              <w:ind w:left="0"/>
            </w:pPr>
          </w:p>
        </w:tc>
        <w:tc>
          <w:tcPr>
            <w:tcW w:w="1718" w:type="dxa"/>
          </w:tcPr>
          <w:p w14:paraId="13887ED7" w14:textId="77777777" w:rsidR="007D1D34" w:rsidRDefault="004B3EB6">
            <w:pPr>
              <w:pStyle w:val="TableParagraph"/>
              <w:spacing w:line="276" w:lineRule="exact"/>
              <w:ind w:left="496" w:right="385"/>
              <w:jc w:val="center"/>
              <w:rPr>
                <w:sz w:val="24"/>
              </w:rPr>
            </w:pPr>
            <w:r>
              <w:rPr>
                <w:sz w:val="24"/>
              </w:rPr>
              <w:t>SOLAR</w:t>
            </w:r>
          </w:p>
        </w:tc>
      </w:tr>
      <w:tr w:rsidR="007D1D34" w14:paraId="64BC6CBE" w14:textId="77777777">
        <w:trPr>
          <w:trHeight w:val="599"/>
        </w:trPr>
        <w:tc>
          <w:tcPr>
            <w:tcW w:w="3518" w:type="dxa"/>
            <w:gridSpan w:val="3"/>
          </w:tcPr>
          <w:p w14:paraId="4586F045" w14:textId="77777777" w:rsidR="007D1D34" w:rsidRDefault="004B3EB6">
            <w:pPr>
              <w:pStyle w:val="TableParagraph"/>
              <w:spacing w:before="18" w:line="201" w:lineRule="auto"/>
              <w:ind w:left="1997" w:right="324" w:hanging="46"/>
              <w:rPr>
                <w:sz w:val="21"/>
              </w:rPr>
            </w:pPr>
            <w:r>
              <w:rPr>
                <w:sz w:val="24"/>
              </w:rPr>
              <w:t>Intercalation kWh/m</w:t>
            </w:r>
            <w:r>
              <w:rPr>
                <w:position w:val="11"/>
                <w:sz w:val="21"/>
              </w:rPr>
              <w:t>2</w:t>
            </w:r>
          </w:p>
        </w:tc>
      </w:tr>
      <w:tr w:rsidR="007D1D34" w14:paraId="1161B069" w14:textId="77777777">
        <w:trPr>
          <w:trHeight w:val="275"/>
        </w:trPr>
        <w:tc>
          <w:tcPr>
            <w:tcW w:w="1562" w:type="dxa"/>
          </w:tcPr>
          <w:p w14:paraId="2BA4A185" w14:textId="77777777" w:rsidR="007D1D34" w:rsidRDefault="004B3EB6">
            <w:pPr>
              <w:pStyle w:val="TableParagraph"/>
              <w:spacing w:line="256" w:lineRule="exact"/>
              <w:ind w:left="467"/>
              <w:rPr>
                <w:sz w:val="24"/>
              </w:rPr>
            </w:pPr>
            <w:r>
              <w:rPr>
                <w:sz w:val="24"/>
              </w:rPr>
              <w:t>January</w:t>
            </w:r>
          </w:p>
        </w:tc>
        <w:tc>
          <w:tcPr>
            <w:tcW w:w="238" w:type="dxa"/>
          </w:tcPr>
          <w:p w14:paraId="65D545C1" w14:textId="77777777" w:rsidR="007D1D34" w:rsidRDefault="007D1D34">
            <w:pPr>
              <w:pStyle w:val="TableParagraph"/>
              <w:spacing w:line="240" w:lineRule="auto"/>
              <w:ind w:left="0"/>
              <w:rPr>
                <w:sz w:val="20"/>
              </w:rPr>
            </w:pPr>
          </w:p>
        </w:tc>
        <w:tc>
          <w:tcPr>
            <w:tcW w:w="1718" w:type="dxa"/>
          </w:tcPr>
          <w:p w14:paraId="41E1E02B" w14:textId="77777777" w:rsidR="007D1D34" w:rsidRDefault="004B3EB6">
            <w:pPr>
              <w:pStyle w:val="TableParagraph"/>
              <w:spacing w:line="256" w:lineRule="exact"/>
              <w:ind w:left="496" w:right="382"/>
              <w:jc w:val="center"/>
              <w:rPr>
                <w:sz w:val="24"/>
              </w:rPr>
            </w:pPr>
            <w:r>
              <w:rPr>
                <w:sz w:val="24"/>
              </w:rPr>
              <w:t>5.47</w:t>
            </w:r>
          </w:p>
        </w:tc>
      </w:tr>
      <w:tr w:rsidR="007D1D34" w14:paraId="0C482A43" w14:textId="77777777">
        <w:trPr>
          <w:trHeight w:val="270"/>
        </w:trPr>
        <w:tc>
          <w:tcPr>
            <w:tcW w:w="1562" w:type="dxa"/>
          </w:tcPr>
          <w:p w14:paraId="6BB95700" w14:textId="77777777" w:rsidR="007D1D34" w:rsidRDefault="004B3EB6">
            <w:pPr>
              <w:pStyle w:val="TableParagraph"/>
              <w:spacing w:line="251" w:lineRule="exact"/>
              <w:ind w:left="407"/>
              <w:rPr>
                <w:sz w:val="24"/>
              </w:rPr>
            </w:pPr>
            <w:r>
              <w:rPr>
                <w:sz w:val="24"/>
              </w:rPr>
              <w:t>February</w:t>
            </w:r>
          </w:p>
        </w:tc>
        <w:tc>
          <w:tcPr>
            <w:tcW w:w="238" w:type="dxa"/>
          </w:tcPr>
          <w:p w14:paraId="404B974E" w14:textId="77777777" w:rsidR="007D1D34" w:rsidRDefault="007D1D34">
            <w:pPr>
              <w:pStyle w:val="TableParagraph"/>
              <w:spacing w:line="240" w:lineRule="auto"/>
              <w:ind w:left="0"/>
              <w:rPr>
                <w:sz w:val="20"/>
              </w:rPr>
            </w:pPr>
          </w:p>
        </w:tc>
        <w:tc>
          <w:tcPr>
            <w:tcW w:w="1718" w:type="dxa"/>
          </w:tcPr>
          <w:p w14:paraId="2EF8725D" w14:textId="77777777" w:rsidR="007D1D34" w:rsidRDefault="004B3EB6">
            <w:pPr>
              <w:pStyle w:val="TableParagraph"/>
              <w:spacing w:line="251" w:lineRule="exact"/>
              <w:ind w:left="496" w:right="382"/>
              <w:jc w:val="center"/>
              <w:rPr>
                <w:sz w:val="24"/>
              </w:rPr>
            </w:pPr>
            <w:r>
              <w:rPr>
                <w:sz w:val="24"/>
              </w:rPr>
              <w:t>5.91</w:t>
            </w:r>
          </w:p>
        </w:tc>
      </w:tr>
      <w:tr w:rsidR="007D1D34" w14:paraId="3B82AB33" w14:textId="77777777">
        <w:trPr>
          <w:trHeight w:val="275"/>
        </w:trPr>
        <w:tc>
          <w:tcPr>
            <w:tcW w:w="1562" w:type="dxa"/>
          </w:tcPr>
          <w:p w14:paraId="478A02F6" w14:textId="77777777" w:rsidR="007D1D34" w:rsidRDefault="004B3EB6">
            <w:pPr>
              <w:pStyle w:val="TableParagraph"/>
              <w:spacing w:line="256" w:lineRule="exact"/>
              <w:ind w:left="527"/>
              <w:rPr>
                <w:sz w:val="24"/>
              </w:rPr>
            </w:pPr>
            <w:r>
              <w:rPr>
                <w:sz w:val="24"/>
              </w:rPr>
              <w:t>March</w:t>
            </w:r>
          </w:p>
        </w:tc>
        <w:tc>
          <w:tcPr>
            <w:tcW w:w="238" w:type="dxa"/>
          </w:tcPr>
          <w:p w14:paraId="14A0812B" w14:textId="77777777" w:rsidR="007D1D34" w:rsidRDefault="007D1D34">
            <w:pPr>
              <w:pStyle w:val="TableParagraph"/>
              <w:spacing w:line="240" w:lineRule="auto"/>
              <w:ind w:left="0"/>
              <w:rPr>
                <w:sz w:val="20"/>
              </w:rPr>
            </w:pPr>
          </w:p>
        </w:tc>
        <w:tc>
          <w:tcPr>
            <w:tcW w:w="1718" w:type="dxa"/>
          </w:tcPr>
          <w:p w14:paraId="6C881460" w14:textId="77777777" w:rsidR="007D1D34" w:rsidRDefault="004B3EB6">
            <w:pPr>
              <w:pStyle w:val="TableParagraph"/>
              <w:spacing w:line="256" w:lineRule="exact"/>
              <w:ind w:left="496" w:right="382"/>
              <w:jc w:val="center"/>
              <w:rPr>
                <w:sz w:val="24"/>
              </w:rPr>
            </w:pPr>
            <w:r>
              <w:rPr>
                <w:sz w:val="24"/>
              </w:rPr>
              <w:t>6.00</w:t>
            </w:r>
          </w:p>
        </w:tc>
      </w:tr>
      <w:tr w:rsidR="007D1D34" w14:paraId="06DEA7BB" w14:textId="77777777">
        <w:trPr>
          <w:trHeight w:val="275"/>
        </w:trPr>
        <w:tc>
          <w:tcPr>
            <w:tcW w:w="1562" w:type="dxa"/>
          </w:tcPr>
          <w:p w14:paraId="1EEE94FA" w14:textId="77777777" w:rsidR="007D1D34" w:rsidRDefault="004B3EB6">
            <w:pPr>
              <w:pStyle w:val="TableParagraph"/>
              <w:spacing w:line="256" w:lineRule="exact"/>
              <w:ind w:left="587"/>
              <w:rPr>
                <w:sz w:val="24"/>
              </w:rPr>
            </w:pPr>
            <w:r>
              <w:rPr>
                <w:sz w:val="24"/>
              </w:rPr>
              <w:t>April</w:t>
            </w:r>
          </w:p>
        </w:tc>
        <w:tc>
          <w:tcPr>
            <w:tcW w:w="238" w:type="dxa"/>
          </w:tcPr>
          <w:p w14:paraId="41D5FF4E" w14:textId="77777777" w:rsidR="007D1D34" w:rsidRDefault="007D1D34">
            <w:pPr>
              <w:pStyle w:val="TableParagraph"/>
              <w:spacing w:line="240" w:lineRule="auto"/>
              <w:ind w:left="0"/>
              <w:rPr>
                <w:sz w:val="20"/>
              </w:rPr>
            </w:pPr>
          </w:p>
        </w:tc>
        <w:tc>
          <w:tcPr>
            <w:tcW w:w="1718" w:type="dxa"/>
          </w:tcPr>
          <w:p w14:paraId="49B02DED" w14:textId="77777777" w:rsidR="007D1D34" w:rsidRDefault="004B3EB6">
            <w:pPr>
              <w:pStyle w:val="TableParagraph"/>
              <w:spacing w:line="256" w:lineRule="exact"/>
              <w:ind w:left="496" w:right="382"/>
              <w:jc w:val="center"/>
              <w:rPr>
                <w:sz w:val="24"/>
              </w:rPr>
            </w:pPr>
            <w:r>
              <w:rPr>
                <w:sz w:val="24"/>
              </w:rPr>
              <w:t>5.85</w:t>
            </w:r>
          </w:p>
        </w:tc>
      </w:tr>
      <w:tr w:rsidR="007D1D34" w14:paraId="6C3770BA" w14:textId="77777777">
        <w:trPr>
          <w:trHeight w:val="273"/>
        </w:trPr>
        <w:tc>
          <w:tcPr>
            <w:tcW w:w="1562" w:type="dxa"/>
          </w:tcPr>
          <w:p w14:paraId="26D5611D" w14:textId="77777777" w:rsidR="007D1D34" w:rsidRDefault="004B3EB6">
            <w:pPr>
              <w:pStyle w:val="TableParagraph"/>
              <w:spacing w:line="253" w:lineRule="exact"/>
              <w:ind w:left="621"/>
              <w:rPr>
                <w:sz w:val="24"/>
              </w:rPr>
            </w:pPr>
            <w:r>
              <w:rPr>
                <w:sz w:val="24"/>
              </w:rPr>
              <w:t>May</w:t>
            </w:r>
          </w:p>
        </w:tc>
        <w:tc>
          <w:tcPr>
            <w:tcW w:w="238" w:type="dxa"/>
          </w:tcPr>
          <w:p w14:paraId="62FB6781" w14:textId="77777777" w:rsidR="007D1D34" w:rsidRDefault="007D1D34">
            <w:pPr>
              <w:pStyle w:val="TableParagraph"/>
              <w:spacing w:line="240" w:lineRule="auto"/>
              <w:ind w:left="0"/>
              <w:rPr>
                <w:sz w:val="20"/>
              </w:rPr>
            </w:pPr>
          </w:p>
        </w:tc>
        <w:tc>
          <w:tcPr>
            <w:tcW w:w="1718" w:type="dxa"/>
          </w:tcPr>
          <w:p w14:paraId="61BEB520" w14:textId="77777777" w:rsidR="007D1D34" w:rsidRDefault="004B3EB6">
            <w:pPr>
              <w:pStyle w:val="TableParagraph"/>
              <w:spacing w:line="253" w:lineRule="exact"/>
              <w:ind w:left="496" w:right="382"/>
              <w:jc w:val="center"/>
              <w:rPr>
                <w:sz w:val="24"/>
              </w:rPr>
            </w:pPr>
            <w:r>
              <w:rPr>
                <w:sz w:val="24"/>
              </w:rPr>
              <w:t>5.23</w:t>
            </w:r>
          </w:p>
        </w:tc>
      </w:tr>
      <w:tr w:rsidR="007D1D34" w14:paraId="70828271" w14:textId="77777777">
        <w:trPr>
          <w:trHeight w:val="273"/>
        </w:trPr>
        <w:tc>
          <w:tcPr>
            <w:tcW w:w="1562" w:type="dxa"/>
          </w:tcPr>
          <w:p w14:paraId="25EC8330" w14:textId="77777777" w:rsidR="007D1D34" w:rsidRDefault="004B3EB6">
            <w:pPr>
              <w:pStyle w:val="TableParagraph"/>
              <w:spacing w:line="253" w:lineRule="exact"/>
              <w:ind w:left="621"/>
              <w:rPr>
                <w:sz w:val="24"/>
              </w:rPr>
            </w:pPr>
            <w:r>
              <w:rPr>
                <w:sz w:val="24"/>
              </w:rPr>
              <w:t>June</w:t>
            </w:r>
          </w:p>
        </w:tc>
        <w:tc>
          <w:tcPr>
            <w:tcW w:w="238" w:type="dxa"/>
          </w:tcPr>
          <w:p w14:paraId="7D718666" w14:textId="77777777" w:rsidR="007D1D34" w:rsidRDefault="007D1D34">
            <w:pPr>
              <w:pStyle w:val="TableParagraph"/>
              <w:spacing w:line="240" w:lineRule="auto"/>
              <w:ind w:left="0"/>
              <w:rPr>
                <w:sz w:val="20"/>
              </w:rPr>
            </w:pPr>
          </w:p>
        </w:tc>
        <w:tc>
          <w:tcPr>
            <w:tcW w:w="1718" w:type="dxa"/>
          </w:tcPr>
          <w:p w14:paraId="073DFF94" w14:textId="77777777" w:rsidR="007D1D34" w:rsidRDefault="004B3EB6">
            <w:pPr>
              <w:pStyle w:val="TableParagraph"/>
              <w:spacing w:line="253" w:lineRule="exact"/>
              <w:ind w:left="496" w:right="382"/>
              <w:jc w:val="center"/>
              <w:rPr>
                <w:sz w:val="24"/>
              </w:rPr>
            </w:pPr>
            <w:r>
              <w:rPr>
                <w:sz w:val="24"/>
              </w:rPr>
              <w:t>4.55</w:t>
            </w:r>
          </w:p>
        </w:tc>
      </w:tr>
    </w:tbl>
    <w:p w14:paraId="59D3134C" w14:textId="77777777" w:rsidR="007D1D34" w:rsidRDefault="007D1D34">
      <w:pPr>
        <w:spacing w:line="253" w:lineRule="exact"/>
        <w:jc w:val="center"/>
        <w:rPr>
          <w:sz w:val="24"/>
        </w:rPr>
        <w:sectPr w:rsidR="007D1D34">
          <w:pgSz w:w="12240" w:h="15840"/>
          <w:pgMar w:top="780" w:right="880" w:bottom="1120" w:left="1020" w:header="0" w:footer="928" w:gutter="0"/>
          <w:cols w:space="720"/>
        </w:sectPr>
      </w:pPr>
    </w:p>
    <w:tbl>
      <w:tblPr>
        <w:tblW w:w="0" w:type="auto"/>
        <w:tblInd w:w="37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62"/>
        <w:gridCol w:w="238"/>
        <w:gridCol w:w="1718"/>
      </w:tblGrid>
      <w:tr w:rsidR="007D1D34" w14:paraId="3C74450E" w14:textId="77777777">
        <w:trPr>
          <w:trHeight w:val="277"/>
        </w:trPr>
        <w:tc>
          <w:tcPr>
            <w:tcW w:w="1562" w:type="dxa"/>
          </w:tcPr>
          <w:p w14:paraId="11983A55" w14:textId="77777777" w:rsidR="007D1D34" w:rsidRDefault="004B3EB6">
            <w:pPr>
              <w:pStyle w:val="TableParagraph"/>
              <w:spacing w:line="257" w:lineRule="exact"/>
              <w:ind w:left="305" w:right="176"/>
              <w:jc w:val="center"/>
              <w:rPr>
                <w:sz w:val="24"/>
              </w:rPr>
            </w:pPr>
            <w:r>
              <w:rPr>
                <w:sz w:val="24"/>
              </w:rPr>
              <w:lastRenderedPageBreak/>
              <w:t>July</w:t>
            </w:r>
          </w:p>
        </w:tc>
        <w:tc>
          <w:tcPr>
            <w:tcW w:w="238" w:type="dxa"/>
          </w:tcPr>
          <w:p w14:paraId="18027BB0" w14:textId="77777777" w:rsidR="007D1D34" w:rsidRDefault="007D1D34">
            <w:pPr>
              <w:pStyle w:val="TableParagraph"/>
              <w:spacing w:line="240" w:lineRule="auto"/>
              <w:ind w:left="0"/>
              <w:rPr>
                <w:sz w:val="20"/>
              </w:rPr>
            </w:pPr>
          </w:p>
        </w:tc>
        <w:tc>
          <w:tcPr>
            <w:tcW w:w="1718" w:type="dxa"/>
          </w:tcPr>
          <w:p w14:paraId="324FDA3E" w14:textId="77777777" w:rsidR="007D1D34" w:rsidRDefault="004B3EB6">
            <w:pPr>
              <w:pStyle w:val="TableParagraph"/>
              <w:spacing w:line="257" w:lineRule="exact"/>
              <w:ind w:left="0" w:right="586"/>
              <w:jc w:val="right"/>
              <w:rPr>
                <w:sz w:val="24"/>
              </w:rPr>
            </w:pPr>
            <w:r>
              <w:rPr>
                <w:sz w:val="24"/>
              </w:rPr>
              <w:t>4.18</w:t>
            </w:r>
          </w:p>
        </w:tc>
      </w:tr>
      <w:tr w:rsidR="007D1D34" w14:paraId="010BE577" w14:textId="77777777">
        <w:trPr>
          <w:trHeight w:val="277"/>
        </w:trPr>
        <w:tc>
          <w:tcPr>
            <w:tcW w:w="1562" w:type="dxa"/>
          </w:tcPr>
          <w:p w14:paraId="5389FD55" w14:textId="77777777" w:rsidR="007D1D34" w:rsidRDefault="004B3EB6">
            <w:pPr>
              <w:pStyle w:val="TableParagraph"/>
              <w:spacing w:line="257" w:lineRule="exact"/>
              <w:ind w:left="305" w:right="176"/>
              <w:jc w:val="center"/>
              <w:rPr>
                <w:sz w:val="24"/>
              </w:rPr>
            </w:pPr>
            <w:r>
              <w:rPr>
                <w:sz w:val="24"/>
              </w:rPr>
              <w:t>August</w:t>
            </w:r>
          </w:p>
        </w:tc>
        <w:tc>
          <w:tcPr>
            <w:tcW w:w="238" w:type="dxa"/>
          </w:tcPr>
          <w:p w14:paraId="6FC87826" w14:textId="77777777" w:rsidR="007D1D34" w:rsidRDefault="007D1D34">
            <w:pPr>
              <w:pStyle w:val="TableParagraph"/>
              <w:spacing w:line="240" w:lineRule="auto"/>
              <w:ind w:left="0"/>
              <w:rPr>
                <w:sz w:val="20"/>
              </w:rPr>
            </w:pPr>
          </w:p>
        </w:tc>
        <w:tc>
          <w:tcPr>
            <w:tcW w:w="1718" w:type="dxa"/>
          </w:tcPr>
          <w:p w14:paraId="78B63493" w14:textId="77777777" w:rsidR="007D1D34" w:rsidRDefault="004B3EB6">
            <w:pPr>
              <w:pStyle w:val="TableParagraph"/>
              <w:spacing w:line="257" w:lineRule="exact"/>
              <w:ind w:left="0" w:right="586"/>
              <w:jc w:val="right"/>
              <w:rPr>
                <w:sz w:val="24"/>
              </w:rPr>
            </w:pPr>
            <w:r>
              <w:rPr>
                <w:sz w:val="24"/>
              </w:rPr>
              <w:t>4.60</w:t>
            </w:r>
          </w:p>
        </w:tc>
      </w:tr>
      <w:tr w:rsidR="007D1D34" w14:paraId="753A2565" w14:textId="77777777">
        <w:trPr>
          <w:trHeight w:val="271"/>
        </w:trPr>
        <w:tc>
          <w:tcPr>
            <w:tcW w:w="1562" w:type="dxa"/>
          </w:tcPr>
          <w:p w14:paraId="406EB5A9" w14:textId="77777777" w:rsidR="007D1D34" w:rsidRDefault="004B3EB6">
            <w:pPr>
              <w:pStyle w:val="TableParagraph"/>
              <w:spacing w:line="251" w:lineRule="exact"/>
              <w:ind w:left="305" w:right="180"/>
              <w:jc w:val="center"/>
              <w:rPr>
                <w:sz w:val="24"/>
              </w:rPr>
            </w:pPr>
            <w:r>
              <w:rPr>
                <w:sz w:val="24"/>
              </w:rPr>
              <w:t>September</w:t>
            </w:r>
          </w:p>
        </w:tc>
        <w:tc>
          <w:tcPr>
            <w:tcW w:w="238" w:type="dxa"/>
          </w:tcPr>
          <w:p w14:paraId="723BED68" w14:textId="77777777" w:rsidR="007D1D34" w:rsidRDefault="007D1D34">
            <w:pPr>
              <w:pStyle w:val="TableParagraph"/>
              <w:spacing w:line="240" w:lineRule="auto"/>
              <w:ind w:left="0"/>
              <w:rPr>
                <w:sz w:val="20"/>
              </w:rPr>
            </w:pPr>
          </w:p>
        </w:tc>
        <w:tc>
          <w:tcPr>
            <w:tcW w:w="1718" w:type="dxa"/>
          </w:tcPr>
          <w:p w14:paraId="000FB25C" w14:textId="77777777" w:rsidR="007D1D34" w:rsidRDefault="004B3EB6">
            <w:pPr>
              <w:pStyle w:val="TableParagraph"/>
              <w:spacing w:line="251" w:lineRule="exact"/>
              <w:ind w:left="0" w:right="586"/>
              <w:jc w:val="right"/>
              <w:rPr>
                <w:sz w:val="24"/>
              </w:rPr>
            </w:pPr>
            <w:r>
              <w:rPr>
                <w:sz w:val="24"/>
              </w:rPr>
              <w:t>4.94</w:t>
            </w:r>
          </w:p>
        </w:tc>
      </w:tr>
      <w:tr w:rsidR="007D1D34" w14:paraId="583FE2F9" w14:textId="77777777">
        <w:trPr>
          <w:trHeight w:val="275"/>
        </w:trPr>
        <w:tc>
          <w:tcPr>
            <w:tcW w:w="1562" w:type="dxa"/>
          </w:tcPr>
          <w:p w14:paraId="52B999D0" w14:textId="77777777" w:rsidR="007D1D34" w:rsidRDefault="004B3EB6">
            <w:pPr>
              <w:pStyle w:val="TableParagraph"/>
              <w:spacing w:line="255" w:lineRule="exact"/>
              <w:ind w:left="305" w:right="179"/>
              <w:jc w:val="center"/>
              <w:rPr>
                <w:sz w:val="24"/>
              </w:rPr>
            </w:pPr>
            <w:r>
              <w:rPr>
                <w:sz w:val="24"/>
              </w:rPr>
              <w:t>October</w:t>
            </w:r>
          </w:p>
        </w:tc>
        <w:tc>
          <w:tcPr>
            <w:tcW w:w="238" w:type="dxa"/>
          </w:tcPr>
          <w:p w14:paraId="354EAD6F" w14:textId="77777777" w:rsidR="007D1D34" w:rsidRDefault="007D1D34">
            <w:pPr>
              <w:pStyle w:val="TableParagraph"/>
              <w:spacing w:line="240" w:lineRule="auto"/>
              <w:ind w:left="0"/>
              <w:rPr>
                <w:sz w:val="20"/>
              </w:rPr>
            </w:pPr>
          </w:p>
        </w:tc>
        <w:tc>
          <w:tcPr>
            <w:tcW w:w="1718" w:type="dxa"/>
          </w:tcPr>
          <w:p w14:paraId="2660523E" w14:textId="77777777" w:rsidR="007D1D34" w:rsidRDefault="004B3EB6">
            <w:pPr>
              <w:pStyle w:val="TableParagraph"/>
              <w:spacing w:line="255" w:lineRule="exact"/>
              <w:ind w:left="0" w:right="586"/>
              <w:jc w:val="right"/>
              <w:rPr>
                <w:sz w:val="24"/>
              </w:rPr>
            </w:pPr>
            <w:r>
              <w:rPr>
                <w:sz w:val="24"/>
              </w:rPr>
              <w:t>5.44</w:t>
            </w:r>
          </w:p>
        </w:tc>
      </w:tr>
      <w:tr w:rsidR="007D1D34" w14:paraId="280D738A" w14:textId="77777777">
        <w:trPr>
          <w:trHeight w:val="275"/>
        </w:trPr>
        <w:tc>
          <w:tcPr>
            <w:tcW w:w="1562" w:type="dxa"/>
          </w:tcPr>
          <w:p w14:paraId="25F34B1E" w14:textId="77777777" w:rsidR="007D1D34" w:rsidRDefault="004B3EB6">
            <w:pPr>
              <w:pStyle w:val="TableParagraph"/>
              <w:spacing w:line="255" w:lineRule="exact"/>
              <w:ind w:left="305" w:right="179"/>
              <w:jc w:val="center"/>
              <w:rPr>
                <w:sz w:val="24"/>
              </w:rPr>
            </w:pPr>
            <w:r>
              <w:rPr>
                <w:sz w:val="24"/>
              </w:rPr>
              <w:t>November</w:t>
            </w:r>
          </w:p>
        </w:tc>
        <w:tc>
          <w:tcPr>
            <w:tcW w:w="238" w:type="dxa"/>
          </w:tcPr>
          <w:p w14:paraId="01957D84" w14:textId="77777777" w:rsidR="007D1D34" w:rsidRDefault="007D1D34">
            <w:pPr>
              <w:pStyle w:val="TableParagraph"/>
              <w:spacing w:line="240" w:lineRule="auto"/>
              <w:ind w:left="0"/>
              <w:rPr>
                <w:sz w:val="20"/>
              </w:rPr>
            </w:pPr>
          </w:p>
        </w:tc>
        <w:tc>
          <w:tcPr>
            <w:tcW w:w="1718" w:type="dxa"/>
          </w:tcPr>
          <w:p w14:paraId="5EFCEC98" w14:textId="77777777" w:rsidR="007D1D34" w:rsidRDefault="004B3EB6">
            <w:pPr>
              <w:pStyle w:val="TableParagraph"/>
              <w:spacing w:line="255" w:lineRule="exact"/>
              <w:ind w:left="0" w:right="586"/>
              <w:jc w:val="right"/>
              <w:rPr>
                <w:sz w:val="24"/>
              </w:rPr>
            </w:pPr>
            <w:r>
              <w:rPr>
                <w:sz w:val="24"/>
              </w:rPr>
              <w:t>5.34</w:t>
            </w:r>
          </w:p>
        </w:tc>
      </w:tr>
      <w:tr w:rsidR="007D1D34" w14:paraId="0226A2AC" w14:textId="77777777">
        <w:trPr>
          <w:trHeight w:val="273"/>
        </w:trPr>
        <w:tc>
          <w:tcPr>
            <w:tcW w:w="1562" w:type="dxa"/>
          </w:tcPr>
          <w:p w14:paraId="27163ECA" w14:textId="77777777" w:rsidR="007D1D34" w:rsidRDefault="004B3EB6">
            <w:pPr>
              <w:pStyle w:val="TableParagraph"/>
              <w:spacing w:line="253" w:lineRule="exact"/>
              <w:ind w:left="305" w:right="178"/>
              <w:jc w:val="center"/>
              <w:rPr>
                <w:sz w:val="24"/>
              </w:rPr>
            </w:pPr>
            <w:r>
              <w:rPr>
                <w:sz w:val="24"/>
              </w:rPr>
              <w:t>December</w:t>
            </w:r>
          </w:p>
        </w:tc>
        <w:tc>
          <w:tcPr>
            <w:tcW w:w="238" w:type="dxa"/>
          </w:tcPr>
          <w:p w14:paraId="1B739411" w14:textId="77777777" w:rsidR="007D1D34" w:rsidRDefault="007D1D34">
            <w:pPr>
              <w:pStyle w:val="TableParagraph"/>
              <w:spacing w:line="240" w:lineRule="auto"/>
              <w:ind w:left="0"/>
              <w:rPr>
                <w:sz w:val="20"/>
              </w:rPr>
            </w:pPr>
          </w:p>
        </w:tc>
        <w:tc>
          <w:tcPr>
            <w:tcW w:w="1718" w:type="dxa"/>
          </w:tcPr>
          <w:p w14:paraId="3C040AFF" w14:textId="77777777" w:rsidR="007D1D34" w:rsidRDefault="004B3EB6">
            <w:pPr>
              <w:pStyle w:val="TableParagraph"/>
              <w:spacing w:line="253" w:lineRule="exact"/>
              <w:ind w:left="0" w:right="586"/>
              <w:jc w:val="right"/>
              <w:rPr>
                <w:sz w:val="24"/>
              </w:rPr>
            </w:pPr>
            <w:r>
              <w:rPr>
                <w:sz w:val="24"/>
              </w:rPr>
              <w:t>5.38</w:t>
            </w:r>
          </w:p>
        </w:tc>
      </w:tr>
      <w:tr w:rsidR="007D1D34" w14:paraId="7CDC0FBC" w14:textId="77777777">
        <w:trPr>
          <w:trHeight w:val="277"/>
        </w:trPr>
        <w:tc>
          <w:tcPr>
            <w:tcW w:w="1562" w:type="dxa"/>
          </w:tcPr>
          <w:p w14:paraId="1F3B3F48" w14:textId="77777777" w:rsidR="007D1D34" w:rsidRDefault="004B3EB6">
            <w:pPr>
              <w:pStyle w:val="TableParagraph"/>
              <w:spacing w:line="258" w:lineRule="exact"/>
              <w:ind w:left="305" w:right="176"/>
              <w:jc w:val="center"/>
              <w:rPr>
                <w:sz w:val="24"/>
              </w:rPr>
            </w:pPr>
            <w:r>
              <w:rPr>
                <w:sz w:val="24"/>
              </w:rPr>
              <w:t>Normal</w:t>
            </w:r>
          </w:p>
        </w:tc>
        <w:tc>
          <w:tcPr>
            <w:tcW w:w="238" w:type="dxa"/>
          </w:tcPr>
          <w:p w14:paraId="3EF779BC" w14:textId="77777777" w:rsidR="007D1D34" w:rsidRDefault="007D1D34">
            <w:pPr>
              <w:pStyle w:val="TableParagraph"/>
              <w:spacing w:line="240" w:lineRule="auto"/>
              <w:ind w:left="0"/>
              <w:rPr>
                <w:sz w:val="20"/>
              </w:rPr>
            </w:pPr>
          </w:p>
        </w:tc>
        <w:tc>
          <w:tcPr>
            <w:tcW w:w="1718" w:type="dxa"/>
          </w:tcPr>
          <w:p w14:paraId="37060434" w14:textId="77777777" w:rsidR="007D1D34" w:rsidRDefault="004B3EB6">
            <w:pPr>
              <w:pStyle w:val="TableParagraph"/>
              <w:spacing w:line="258" w:lineRule="exact"/>
              <w:ind w:left="0" w:right="586"/>
              <w:jc w:val="right"/>
              <w:rPr>
                <w:sz w:val="24"/>
              </w:rPr>
            </w:pPr>
            <w:r>
              <w:rPr>
                <w:sz w:val="24"/>
              </w:rPr>
              <w:t>5.24</w:t>
            </w:r>
          </w:p>
        </w:tc>
      </w:tr>
    </w:tbl>
    <w:p w14:paraId="21549F20" w14:textId="77777777" w:rsidR="007D1D34" w:rsidRDefault="007D1D34">
      <w:pPr>
        <w:pStyle w:val="BodyText"/>
        <w:spacing w:before="5"/>
        <w:rPr>
          <w:i/>
          <w:sz w:val="6"/>
        </w:rPr>
      </w:pPr>
    </w:p>
    <w:p w14:paraId="466963F8" w14:textId="77777777" w:rsidR="007D1D34" w:rsidRDefault="004B3EB6">
      <w:pPr>
        <w:spacing w:before="92"/>
        <w:ind w:left="249" w:right="385"/>
        <w:jc w:val="center"/>
        <w:rPr>
          <w:i/>
        </w:rPr>
      </w:pPr>
      <w:bookmarkStart w:id="23" w:name="_bookmark22"/>
      <w:bookmarkEnd w:id="23"/>
      <w:r>
        <w:rPr>
          <w:color w:val="0909E0"/>
        </w:rPr>
        <w:t xml:space="preserve">Table 2: </w:t>
      </w:r>
      <w:r>
        <w:rPr>
          <w:i/>
          <w:color w:val="0909E0"/>
        </w:rPr>
        <w:t>Daily normal sunny sunshine hours in Riyadh city</w:t>
      </w:r>
    </w:p>
    <w:p w14:paraId="542CF6A9" w14:textId="77777777" w:rsidR="007D1D34" w:rsidRDefault="007D1D34">
      <w:pPr>
        <w:pStyle w:val="BodyText"/>
        <w:rPr>
          <w:i/>
          <w:sz w:val="20"/>
        </w:rPr>
      </w:pPr>
    </w:p>
    <w:p w14:paraId="5BFF9BDE" w14:textId="77777777" w:rsidR="007D1D34" w:rsidRDefault="007D1D34">
      <w:pPr>
        <w:pStyle w:val="BodyText"/>
        <w:rPr>
          <w:i/>
          <w:sz w:val="20"/>
        </w:rPr>
      </w:pPr>
    </w:p>
    <w:p w14:paraId="780B71C1" w14:textId="77777777" w:rsidR="007D1D34" w:rsidRDefault="007D1D34">
      <w:pPr>
        <w:pStyle w:val="BodyText"/>
        <w:spacing w:before="7" w:after="1"/>
        <w:rPr>
          <w:i/>
          <w:sz w:val="28"/>
        </w:rPr>
      </w:pPr>
    </w:p>
    <w:tbl>
      <w:tblPr>
        <w:tblW w:w="0" w:type="auto"/>
        <w:tblInd w:w="1148" w:type="dxa"/>
        <w:tblLayout w:type="fixed"/>
        <w:tblCellMar>
          <w:left w:w="0" w:type="dxa"/>
          <w:right w:w="0" w:type="dxa"/>
        </w:tblCellMar>
        <w:tblLook w:val="01E0" w:firstRow="1" w:lastRow="1" w:firstColumn="1" w:lastColumn="1" w:noHBand="0" w:noVBand="0"/>
      </w:tblPr>
      <w:tblGrid>
        <w:gridCol w:w="2098"/>
        <w:gridCol w:w="2412"/>
        <w:gridCol w:w="1753"/>
        <w:gridCol w:w="1654"/>
      </w:tblGrid>
      <w:tr w:rsidR="007D1D34" w14:paraId="2E5F53AC" w14:textId="77777777">
        <w:trPr>
          <w:trHeight w:val="367"/>
        </w:trPr>
        <w:tc>
          <w:tcPr>
            <w:tcW w:w="2098" w:type="dxa"/>
            <w:tcBorders>
              <w:top w:val="single" w:sz="4" w:space="0" w:color="000000"/>
              <w:left w:val="single" w:sz="4" w:space="0" w:color="000000"/>
            </w:tcBorders>
          </w:tcPr>
          <w:p w14:paraId="6A17FEB5" w14:textId="77777777" w:rsidR="007D1D34" w:rsidRDefault="004B3EB6">
            <w:pPr>
              <w:pStyle w:val="TableParagraph"/>
              <w:ind w:left="227"/>
              <w:rPr>
                <w:sz w:val="24"/>
              </w:rPr>
            </w:pPr>
            <w:r>
              <w:rPr>
                <w:sz w:val="24"/>
              </w:rPr>
              <w:t>Month</w:t>
            </w:r>
          </w:p>
        </w:tc>
        <w:tc>
          <w:tcPr>
            <w:tcW w:w="2412" w:type="dxa"/>
            <w:tcBorders>
              <w:top w:val="single" w:sz="4" w:space="0" w:color="000000"/>
            </w:tcBorders>
          </w:tcPr>
          <w:p w14:paraId="359360DD" w14:textId="77777777" w:rsidR="007D1D34" w:rsidRDefault="004B3EB6">
            <w:pPr>
              <w:pStyle w:val="TableParagraph"/>
              <w:ind w:left="849"/>
              <w:rPr>
                <w:sz w:val="24"/>
              </w:rPr>
            </w:pPr>
            <w:r>
              <w:rPr>
                <w:sz w:val="24"/>
              </w:rPr>
              <w:t>Daily Mean</w:t>
            </w:r>
          </w:p>
        </w:tc>
        <w:tc>
          <w:tcPr>
            <w:tcW w:w="1753" w:type="dxa"/>
            <w:tcBorders>
              <w:top w:val="single" w:sz="4" w:space="0" w:color="000000"/>
            </w:tcBorders>
          </w:tcPr>
          <w:p w14:paraId="71F7C278" w14:textId="77777777" w:rsidR="007D1D34" w:rsidRDefault="004B3EB6">
            <w:pPr>
              <w:pStyle w:val="TableParagraph"/>
              <w:ind w:left="435"/>
              <w:rPr>
                <w:sz w:val="24"/>
              </w:rPr>
            </w:pPr>
            <w:r>
              <w:rPr>
                <w:sz w:val="24"/>
              </w:rPr>
              <w:t>Minimum</w:t>
            </w:r>
          </w:p>
        </w:tc>
        <w:tc>
          <w:tcPr>
            <w:tcW w:w="1654" w:type="dxa"/>
            <w:tcBorders>
              <w:top w:val="single" w:sz="4" w:space="0" w:color="000000"/>
              <w:right w:val="single" w:sz="4" w:space="0" w:color="000000"/>
            </w:tcBorders>
          </w:tcPr>
          <w:p w14:paraId="48EC5AAC" w14:textId="77777777" w:rsidR="007D1D34" w:rsidRDefault="004B3EB6">
            <w:pPr>
              <w:pStyle w:val="TableParagraph"/>
              <w:ind w:left="366"/>
              <w:rPr>
                <w:sz w:val="24"/>
              </w:rPr>
            </w:pPr>
            <w:r>
              <w:rPr>
                <w:sz w:val="24"/>
              </w:rPr>
              <w:t>Full</w:t>
            </w:r>
          </w:p>
        </w:tc>
      </w:tr>
      <w:tr w:rsidR="007D1D34" w14:paraId="6AAAD428" w14:textId="77777777">
        <w:trPr>
          <w:trHeight w:val="362"/>
        </w:trPr>
        <w:tc>
          <w:tcPr>
            <w:tcW w:w="2098" w:type="dxa"/>
            <w:tcBorders>
              <w:left w:val="single" w:sz="4" w:space="0" w:color="000000"/>
            </w:tcBorders>
          </w:tcPr>
          <w:p w14:paraId="1A19C980" w14:textId="77777777" w:rsidR="007D1D34" w:rsidRDefault="004B3EB6">
            <w:pPr>
              <w:pStyle w:val="TableParagraph"/>
              <w:spacing w:before="82" w:line="260" w:lineRule="exact"/>
              <w:ind w:left="227"/>
              <w:rPr>
                <w:sz w:val="24"/>
              </w:rPr>
            </w:pPr>
            <w:r>
              <w:rPr>
                <w:sz w:val="24"/>
              </w:rPr>
              <w:t>January</w:t>
            </w:r>
          </w:p>
        </w:tc>
        <w:tc>
          <w:tcPr>
            <w:tcW w:w="2412" w:type="dxa"/>
          </w:tcPr>
          <w:p w14:paraId="6A53E912" w14:textId="77777777" w:rsidR="007D1D34" w:rsidRDefault="004B3EB6">
            <w:pPr>
              <w:pStyle w:val="TableParagraph"/>
              <w:spacing w:before="82" w:line="260" w:lineRule="exact"/>
              <w:ind w:left="849"/>
              <w:rPr>
                <w:sz w:val="24"/>
              </w:rPr>
            </w:pPr>
            <w:r>
              <w:rPr>
                <w:sz w:val="24"/>
              </w:rPr>
              <w:t>8.7</w:t>
            </w:r>
          </w:p>
        </w:tc>
        <w:tc>
          <w:tcPr>
            <w:tcW w:w="1753" w:type="dxa"/>
          </w:tcPr>
          <w:p w14:paraId="302152DF" w14:textId="77777777" w:rsidR="007D1D34" w:rsidRDefault="004B3EB6">
            <w:pPr>
              <w:pStyle w:val="TableParagraph"/>
              <w:spacing w:before="82" w:line="260" w:lineRule="exact"/>
              <w:ind w:left="435"/>
              <w:rPr>
                <w:sz w:val="24"/>
              </w:rPr>
            </w:pPr>
            <w:r>
              <w:rPr>
                <w:sz w:val="24"/>
              </w:rPr>
              <w:t>7.5</w:t>
            </w:r>
          </w:p>
        </w:tc>
        <w:tc>
          <w:tcPr>
            <w:tcW w:w="1654" w:type="dxa"/>
            <w:tcBorders>
              <w:right w:val="single" w:sz="4" w:space="0" w:color="000000"/>
            </w:tcBorders>
          </w:tcPr>
          <w:p w14:paraId="09750E1B" w14:textId="77777777" w:rsidR="007D1D34" w:rsidRDefault="004B3EB6">
            <w:pPr>
              <w:pStyle w:val="TableParagraph"/>
              <w:spacing w:before="82" w:line="260" w:lineRule="exact"/>
              <w:ind w:left="366"/>
              <w:rPr>
                <w:sz w:val="24"/>
              </w:rPr>
            </w:pPr>
            <w:r>
              <w:rPr>
                <w:sz w:val="24"/>
              </w:rPr>
              <w:t>9.9</w:t>
            </w:r>
          </w:p>
        </w:tc>
      </w:tr>
      <w:tr w:rsidR="007D1D34" w14:paraId="54C519FD" w14:textId="77777777">
        <w:trPr>
          <w:trHeight w:val="275"/>
        </w:trPr>
        <w:tc>
          <w:tcPr>
            <w:tcW w:w="2098" w:type="dxa"/>
            <w:tcBorders>
              <w:left w:val="single" w:sz="4" w:space="0" w:color="000000"/>
            </w:tcBorders>
          </w:tcPr>
          <w:p w14:paraId="369A0522" w14:textId="77777777" w:rsidR="007D1D34" w:rsidRDefault="004B3EB6">
            <w:pPr>
              <w:pStyle w:val="TableParagraph"/>
              <w:spacing w:line="255" w:lineRule="exact"/>
              <w:ind w:left="227"/>
              <w:rPr>
                <w:sz w:val="24"/>
              </w:rPr>
            </w:pPr>
            <w:r>
              <w:rPr>
                <w:sz w:val="24"/>
              </w:rPr>
              <w:t>February</w:t>
            </w:r>
          </w:p>
        </w:tc>
        <w:tc>
          <w:tcPr>
            <w:tcW w:w="2412" w:type="dxa"/>
          </w:tcPr>
          <w:p w14:paraId="4DC3B3D4" w14:textId="77777777" w:rsidR="007D1D34" w:rsidRDefault="004B3EB6">
            <w:pPr>
              <w:pStyle w:val="TableParagraph"/>
              <w:spacing w:line="255" w:lineRule="exact"/>
              <w:ind w:left="849"/>
              <w:rPr>
                <w:sz w:val="24"/>
              </w:rPr>
            </w:pPr>
            <w:r>
              <w:rPr>
                <w:sz w:val="24"/>
              </w:rPr>
              <w:t>9.1</w:t>
            </w:r>
          </w:p>
        </w:tc>
        <w:tc>
          <w:tcPr>
            <w:tcW w:w="1753" w:type="dxa"/>
          </w:tcPr>
          <w:p w14:paraId="67D6BAFB" w14:textId="77777777" w:rsidR="007D1D34" w:rsidRDefault="004B3EB6">
            <w:pPr>
              <w:pStyle w:val="TableParagraph"/>
              <w:spacing w:line="255" w:lineRule="exact"/>
              <w:ind w:left="435"/>
              <w:rPr>
                <w:sz w:val="24"/>
              </w:rPr>
            </w:pPr>
            <w:r>
              <w:rPr>
                <w:sz w:val="24"/>
              </w:rPr>
              <w:t>7.7</w:t>
            </w:r>
          </w:p>
        </w:tc>
        <w:tc>
          <w:tcPr>
            <w:tcW w:w="1654" w:type="dxa"/>
            <w:tcBorders>
              <w:right w:val="single" w:sz="4" w:space="0" w:color="000000"/>
            </w:tcBorders>
          </w:tcPr>
          <w:p w14:paraId="33D02FC3" w14:textId="77777777" w:rsidR="007D1D34" w:rsidRDefault="004B3EB6">
            <w:pPr>
              <w:pStyle w:val="TableParagraph"/>
              <w:spacing w:line="255" w:lineRule="exact"/>
              <w:ind w:left="366"/>
              <w:rPr>
                <w:sz w:val="24"/>
              </w:rPr>
            </w:pPr>
            <w:r>
              <w:rPr>
                <w:sz w:val="24"/>
              </w:rPr>
              <w:t>10.7</w:t>
            </w:r>
          </w:p>
        </w:tc>
      </w:tr>
      <w:tr w:rsidR="007D1D34" w14:paraId="4B7ED9AF" w14:textId="77777777">
        <w:trPr>
          <w:trHeight w:val="276"/>
        </w:trPr>
        <w:tc>
          <w:tcPr>
            <w:tcW w:w="2098" w:type="dxa"/>
            <w:tcBorders>
              <w:left w:val="single" w:sz="4" w:space="0" w:color="000000"/>
            </w:tcBorders>
          </w:tcPr>
          <w:p w14:paraId="2882EA0F" w14:textId="77777777" w:rsidR="007D1D34" w:rsidRDefault="004B3EB6">
            <w:pPr>
              <w:pStyle w:val="TableParagraph"/>
              <w:spacing w:line="256" w:lineRule="exact"/>
              <w:ind w:left="227"/>
              <w:rPr>
                <w:sz w:val="24"/>
              </w:rPr>
            </w:pPr>
            <w:r>
              <w:rPr>
                <w:sz w:val="24"/>
              </w:rPr>
              <w:t>March</w:t>
            </w:r>
          </w:p>
        </w:tc>
        <w:tc>
          <w:tcPr>
            <w:tcW w:w="2412" w:type="dxa"/>
          </w:tcPr>
          <w:p w14:paraId="415A118C" w14:textId="77777777" w:rsidR="007D1D34" w:rsidRDefault="004B3EB6">
            <w:pPr>
              <w:pStyle w:val="TableParagraph"/>
              <w:spacing w:line="256" w:lineRule="exact"/>
              <w:ind w:left="849"/>
              <w:rPr>
                <w:sz w:val="24"/>
              </w:rPr>
            </w:pPr>
            <w:r>
              <w:rPr>
                <w:sz w:val="24"/>
              </w:rPr>
              <w:t>8.8</w:t>
            </w:r>
          </w:p>
        </w:tc>
        <w:tc>
          <w:tcPr>
            <w:tcW w:w="1753" w:type="dxa"/>
          </w:tcPr>
          <w:p w14:paraId="3760085E" w14:textId="77777777" w:rsidR="007D1D34" w:rsidRDefault="004B3EB6">
            <w:pPr>
              <w:pStyle w:val="TableParagraph"/>
              <w:spacing w:line="256" w:lineRule="exact"/>
              <w:ind w:left="435"/>
              <w:rPr>
                <w:sz w:val="24"/>
              </w:rPr>
            </w:pPr>
            <w:r>
              <w:rPr>
                <w:sz w:val="24"/>
              </w:rPr>
              <w:t>7.5</w:t>
            </w:r>
          </w:p>
        </w:tc>
        <w:tc>
          <w:tcPr>
            <w:tcW w:w="1654" w:type="dxa"/>
            <w:tcBorders>
              <w:right w:val="single" w:sz="4" w:space="0" w:color="000000"/>
            </w:tcBorders>
          </w:tcPr>
          <w:p w14:paraId="7A2DD630" w14:textId="77777777" w:rsidR="007D1D34" w:rsidRDefault="004B3EB6">
            <w:pPr>
              <w:pStyle w:val="TableParagraph"/>
              <w:spacing w:line="256" w:lineRule="exact"/>
              <w:ind w:left="366"/>
              <w:rPr>
                <w:sz w:val="24"/>
              </w:rPr>
            </w:pPr>
            <w:r>
              <w:rPr>
                <w:sz w:val="24"/>
              </w:rPr>
              <w:t>10.1</w:t>
            </w:r>
          </w:p>
        </w:tc>
      </w:tr>
      <w:tr w:rsidR="007D1D34" w14:paraId="2F8B5AFC" w14:textId="77777777">
        <w:trPr>
          <w:trHeight w:val="274"/>
        </w:trPr>
        <w:tc>
          <w:tcPr>
            <w:tcW w:w="2098" w:type="dxa"/>
            <w:tcBorders>
              <w:left w:val="single" w:sz="4" w:space="0" w:color="000000"/>
            </w:tcBorders>
          </w:tcPr>
          <w:p w14:paraId="5C71FE4A" w14:textId="77777777" w:rsidR="007D1D34" w:rsidRDefault="004B3EB6">
            <w:pPr>
              <w:pStyle w:val="TableParagraph"/>
              <w:spacing w:line="255" w:lineRule="exact"/>
              <w:ind w:left="227"/>
              <w:rPr>
                <w:sz w:val="24"/>
              </w:rPr>
            </w:pPr>
            <w:r>
              <w:rPr>
                <w:sz w:val="24"/>
              </w:rPr>
              <w:t>April</w:t>
            </w:r>
          </w:p>
        </w:tc>
        <w:tc>
          <w:tcPr>
            <w:tcW w:w="2412" w:type="dxa"/>
          </w:tcPr>
          <w:p w14:paraId="1C35566B" w14:textId="77777777" w:rsidR="007D1D34" w:rsidRDefault="004B3EB6">
            <w:pPr>
              <w:pStyle w:val="TableParagraph"/>
              <w:spacing w:line="255" w:lineRule="exact"/>
              <w:ind w:left="849"/>
              <w:rPr>
                <w:sz w:val="24"/>
              </w:rPr>
            </w:pPr>
            <w:r>
              <w:rPr>
                <w:sz w:val="24"/>
              </w:rPr>
              <w:t>8.9</w:t>
            </w:r>
          </w:p>
        </w:tc>
        <w:tc>
          <w:tcPr>
            <w:tcW w:w="1753" w:type="dxa"/>
          </w:tcPr>
          <w:p w14:paraId="4541122D" w14:textId="77777777" w:rsidR="007D1D34" w:rsidRDefault="004B3EB6">
            <w:pPr>
              <w:pStyle w:val="TableParagraph"/>
              <w:spacing w:line="255" w:lineRule="exact"/>
              <w:ind w:left="435"/>
              <w:rPr>
                <w:sz w:val="24"/>
              </w:rPr>
            </w:pPr>
            <w:r>
              <w:rPr>
                <w:sz w:val="24"/>
              </w:rPr>
              <w:t>7.8</w:t>
            </w:r>
          </w:p>
        </w:tc>
        <w:tc>
          <w:tcPr>
            <w:tcW w:w="1654" w:type="dxa"/>
            <w:tcBorders>
              <w:right w:val="single" w:sz="4" w:space="0" w:color="000000"/>
            </w:tcBorders>
          </w:tcPr>
          <w:p w14:paraId="6C6310E0" w14:textId="77777777" w:rsidR="007D1D34" w:rsidRDefault="004B3EB6">
            <w:pPr>
              <w:pStyle w:val="TableParagraph"/>
              <w:spacing w:line="255" w:lineRule="exact"/>
              <w:ind w:left="366"/>
              <w:rPr>
                <w:sz w:val="24"/>
              </w:rPr>
            </w:pPr>
            <w:r>
              <w:rPr>
                <w:sz w:val="24"/>
              </w:rPr>
              <w:t>10.2</w:t>
            </w:r>
          </w:p>
        </w:tc>
      </w:tr>
      <w:tr w:rsidR="007D1D34" w14:paraId="471FD29F" w14:textId="77777777">
        <w:trPr>
          <w:trHeight w:val="273"/>
        </w:trPr>
        <w:tc>
          <w:tcPr>
            <w:tcW w:w="2098" w:type="dxa"/>
            <w:tcBorders>
              <w:left w:val="single" w:sz="4" w:space="0" w:color="000000"/>
            </w:tcBorders>
          </w:tcPr>
          <w:p w14:paraId="102E47E5" w14:textId="77777777" w:rsidR="007D1D34" w:rsidRDefault="004B3EB6">
            <w:pPr>
              <w:pStyle w:val="TableParagraph"/>
              <w:spacing w:line="254" w:lineRule="exact"/>
              <w:ind w:left="227"/>
              <w:rPr>
                <w:sz w:val="24"/>
              </w:rPr>
            </w:pPr>
            <w:r>
              <w:rPr>
                <w:sz w:val="24"/>
              </w:rPr>
              <w:t>May</w:t>
            </w:r>
          </w:p>
        </w:tc>
        <w:tc>
          <w:tcPr>
            <w:tcW w:w="2412" w:type="dxa"/>
          </w:tcPr>
          <w:p w14:paraId="5A88E791" w14:textId="77777777" w:rsidR="007D1D34" w:rsidRDefault="004B3EB6">
            <w:pPr>
              <w:pStyle w:val="TableParagraph"/>
              <w:spacing w:line="254" w:lineRule="exact"/>
              <w:ind w:left="849"/>
              <w:rPr>
                <w:sz w:val="24"/>
              </w:rPr>
            </w:pPr>
            <w:r>
              <w:rPr>
                <w:sz w:val="24"/>
              </w:rPr>
              <w:t>8.2</w:t>
            </w:r>
          </w:p>
        </w:tc>
        <w:tc>
          <w:tcPr>
            <w:tcW w:w="1753" w:type="dxa"/>
          </w:tcPr>
          <w:p w14:paraId="51289B8A" w14:textId="77777777" w:rsidR="007D1D34" w:rsidRDefault="004B3EB6">
            <w:pPr>
              <w:pStyle w:val="TableParagraph"/>
              <w:spacing w:line="254" w:lineRule="exact"/>
              <w:ind w:left="435"/>
              <w:rPr>
                <w:sz w:val="24"/>
              </w:rPr>
            </w:pPr>
            <w:r>
              <w:rPr>
                <w:sz w:val="24"/>
              </w:rPr>
              <w:t>5.7</w:t>
            </w:r>
          </w:p>
        </w:tc>
        <w:tc>
          <w:tcPr>
            <w:tcW w:w="1654" w:type="dxa"/>
            <w:tcBorders>
              <w:right w:val="single" w:sz="4" w:space="0" w:color="000000"/>
            </w:tcBorders>
          </w:tcPr>
          <w:p w14:paraId="1DE3CC42" w14:textId="77777777" w:rsidR="007D1D34" w:rsidRDefault="004B3EB6">
            <w:pPr>
              <w:pStyle w:val="TableParagraph"/>
              <w:spacing w:line="254" w:lineRule="exact"/>
              <w:ind w:left="366"/>
              <w:rPr>
                <w:sz w:val="24"/>
              </w:rPr>
            </w:pPr>
            <w:r>
              <w:rPr>
                <w:sz w:val="24"/>
              </w:rPr>
              <w:t>9.7</w:t>
            </w:r>
          </w:p>
        </w:tc>
      </w:tr>
      <w:tr w:rsidR="007D1D34" w14:paraId="1083007A" w14:textId="77777777">
        <w:trPr>
          <w:trHeight w:val="273"/>
        </w:trPr>
        <w:tc>
          <w:tcPr>
            <w:tcW w:w="2098" w:type="dxa"/>
            <w:tcBorders>
              <w:left w:val="single" w:sz="4" w:space="0" w:color="000000"/>
            </w:tcBorders>
          </w:tcPr>
          <w:p w14:paraId="2AE00504" w14:textId="77777777" w:rsidR="007D1D34" w:rsidRDefault="004B3EB6">
            <w:pPr>
              <w:pStyle w:val="TableParagraph"/>
              <w:spacing w:line="254" w:lineRule="exact"/>
              <w:ind w:left="227"/>
              <w:rPr>
                <w:sz w:val="24"/>
              </w:rPr>
            </w:pPr>
            <w:r>
              <w:rPr>
                <w:sz w:val="24"/>
              </w:rPr>
              <w:t>June</w:t>
            </w:r>
          </w:p>
        </w:tc>
        <w:tc>
          <w:tcPr>
            <w:tcW w:w="2412" w:type="dxa"/>
          </w:tcPr>
          <w:p w14:paraId="6F2D2977" w14:textId="77777777" w:rsidR="007D1D34" w:rsidRDefault="004B3EB6">
            <w:pPr>
              <w:pStyle w:val="TableParagraph"/>
              <w:spacing w:line="254" w:lineRule="exact"/>
              <w:ind w:left="849"/>
              <w:rPr>
                <w:sz w:val="24"/>
              </w:rPr>
            </w:pPr>
            <w:r>
              <w:rPr>
                <w:sz w:val="24"/>
              </w:rPr>
              <w:t>4.9</w:t>
            </w:r>
          </w:p>
        </w:tc>
        <w:tc>
          <w:tcPr>
            <w:tcW w:w="1753" w:type="dxa"/>
          </w:tcPr>
          <w:p w14:paraId="329CB138" w14:textId="77777777" w:rsidR="007D1D34" w:rsidRDefault="004B3EB6">
            <w:pPr>
              <w:pStyle w:val="TableParagraph"/>
              <w:spacing w:line="254" w:lineRule="exact"/>
              <w:ind w:left="435"/>
              <w:rPr>
                <w:sz w:val="24"/>
              </w:rPr>
            </w:pPr>
            <w:r>
              <w:rPr>
                <w:sz w:val="24"/>
              </w:rPr>
              <w:t>3.8</w:t>
            </w:r>
          </w:p>
        </w:tc>
        <w:tc>
          <w:tcPr>
            <w:tcW w:w="1654" w:type="dxa"/>
            <w:tcBorders>
              <w:right w:val="single" w:sz="4" w:space="0" w:color="000000"/>
            </w:tcBorders>
          </w:tcPr>
          <w:p w14:paraId="404775E7" w14:textId="77777777" w:rsidR="007D1D34" w:rsidRDefault="004B3EB6">
            <w:pPr>
              <w:pStyle w:val="TableParagraph"/>
              <w:spacing w:line="254" w:lineRule="exact"/>
              <w:ind w:left="366"/>
              <w:rPr>
                <w:sz w:val="24"/>
              </w:rPr>
            </w:pPr>
            <w:r>
              <w:rPr>
                <w:sz w:val="24"/>
              </w:rPr>
              <w:t>7.3</w:t>
            </w:r>
          </w:p>
        </w:tc>
      </w:tr>
      <w:tr w:rsidR="007D1D34" w14:paraId="4C4BA41E" w14:textId="77777777">
        <w:trPr>
          <w:trHeight w:val="274"/>
        </w:trPr>
        <w:tc>
          <w:tcPr>
            <w:tcW w:w="2098" w:type="dxa"/>
            <w:tcBorders>
              <w:left w:val="single" w:sz="4" w:space="0" w:color="000000"/>
            </w:tcBorders>
          </w:tcPr>
          <w:p w14:paraId="0CB60ED5" w14:textId="77777777" w:rsidR="007D1D34" w:rsidRDefault="004B3EB6">
            <w:pPr>
              <w:pStyle w:val="TableParagraph"/>
              <w:spacing w:line="255" w:lineRule="exact"/>
              <w:ind w:left="227"/>
              <w:rPr>
                <w:sz w:val="24"/>
              </w:rPr>
            </w:pPr>
            <w:r>
              <w:rPr>
                <w:sz w:val="24"/>
              </w:rPr>
              <w:t>July</w:t>
            </w:r>
          </w:p>
        </w:tc>
        <w:tc>
          <w:tcPr>
            <w:tcW w:w="2412" w:type="dxa"/>
          </w:tcPr>
          <w:p w14:paraId="3F63B1EF" w14:textId="77777777" w:rsidR="007D1D34" w:rsidRDefault="004B3EB6">
            <w:pPr>
              <w:pStyle w:val="TableParagraph"/>
              <w:spacing w:line="255" w:lineRule="exact"/>
              <w:ind w:left="849"/>
              <w:rPr>
                <w:sz w:val="24"/>
              </w:rPr>
            </w:pPr>
            <w:r>
              <w:rPr>
                <w:sz w:val="24"/>
              </w:rPr>
              <w:t>5.1</w:t>
            </w:r>
          </w:p>
        </w:tc>
        <w:tc>
          <w:tcPr>
            <w:tcW w:w="1753" w:type="dxa"/>
          </w:tcPr>
          <w:p w14:paraId="6EADEC46" w14:textId="77777777" w:rsidR="007D1D34" w:rsidRDefault="004B3EB6">
            <w:pPr>
              <w:pStyle w:val="TableParagraph"/>
              <w:spacing w:line="255" w:lineRule="exact"/>
              <w:ind w:left="435"/>
              <w:rPr>
                <w:sz w:val="24"/>
              </w:rPr>
            </w:pPr>
            <w:r>
              <w:rPr>
                <w:sz w:val="24"/>
              </w:rPr>
              <w:t>2.6</w:t>
            </w:r>
          </w:p>
        </w:tc>
        <w:tc>
          <w:tcPr>
            <w:tcW w:w="1654" w:type="dxa"/>
            <w:tcBorders>
              <w:right w:val="single" w:sz="4" w:space="0" w:color="000000"/>
            </w:tcBorders>
          </w:tcPr>
          <w:p w14:paraId="214E1A17" w14:textId="77777777" w:rsidR="007D1D34" w:rsidRDefault="004B3EB6">
            <w:pPr>
              <w:pStyle w:val="TableParagraph"/>
              <w:spacing w:line="255" w:lineRule="exact"/>
              <w:ind w:left="366"/>
              <w:rPr>
                <w:sz w:val="24"/>
              </w:rPr>
            </w:pPr>
            <w:r>
              <w:rPr>
                <w:sz w:val="24"/>
              </w:rPr>
              <w:t>6.7</w:t>
            </w:r>
          </w:p>
        </w:tc>
      </w:tr>
      <w:tr w:rsidR="007D1D34" w14:paraId="2C20CDDB" w14:textId="77777777">
        <w:trPr>
          <w:trHeight w:val="277"/>
        </w:trPr>
        <w:tc>
          <w:tcPr>
            <w:tcW w:w="2098" w:type="dxa"/>
            <w:tcBorders>
              <w:left w:val="single" w:sz="4" w:space="0" w:color="000000"/>
            </w:tcBorders>
          </w:tcPr>
          <w:p w14:paraId="0CE402D8" w14:textId="77777777" w:rsidR="007D1D34" w:rsidRDefault="004B3EB6">
            <w:pPr>
              <w:pStyle w:val="TableParagraph"/>
              <w:spacing w:line="257" w:lineRule="exact"/>
              <w:ind w:left="227"/>
              <w:rPr>
                <w:sz w:val="24"/>
              </w:rPr>
            </w:pPr>
            <w:r>
              <w:rPr>
                <w:sz w:val="24"/>
              </w:rPr>
              <w:t>August</w:t>
            </w:r>
          </w:p>
        </w:tc>
        <w:tc>
          <w:tcPr>
            <w:tcW w:w="2412" w:type="dxa"/>
          </w:tcPr>
          <w:p w14:paraId="224DDA2F" w14:textId="77777777" w:rsidR="007D1D34" w:rsidRDefault="004B3EB6">
            <w:pPr>
              <w:pStyle w:val="TableParagraph"/>
              <w:spacing w:line="257" w:lineRule="exact"/>
              <w:ind w:left="849"/>
              <w:rPr>
                <w:sz w:val="24"/>
              </w:rPr>
            </w:pPr>
            <w:r>
              <w:rPr>
                <w:sz w:val="24"/>
              </w:rPr>
              <w:t>5.8</w:t>
            </w:r>
          </w:p>
        </w:tc>
        <w:tc>
          <w:tcPr>
            <w:tcW w:w="1753" w:type="dxa"/>
          </w:tcPr>
          <w:p w14:paraId="1FB7FC04" w14:textId="77777777" w:rsidR="007D1D34" w:rsidRDefault="004B3EB6">
            <w:pPr>
              <w:pStyle w:val="TableParagraph"/>
              <w:spacing w:line="257" w:lineRule="exact"/>
              <w:ind w:left="435"/>
              <w:rPr>
                <w:sz w:val="24"/>
              </w:rPr>
            </w:pPr>
            <w:r>
              <w:rPr>
                <w:sz w:val="24"/>
              </w:rPr>
              <w:t>4.1</w:t>
            </w:r>
          </w:p>
        </w:tc>
        <w:tc>
          <w:tcPr>
            <w:tcW w:w="1654" w:type="dxa"/>
            <w:tcBorders>
              <w:right w:val="single" w:sz="4" w:space="0" w:color="000000"/>
            </w:tcBorders>
          </w:tcPr>
          <w:p w14:paraId="704BEF1B" w14:textId="77777777" w:rsidR="007D1D34" w:rsidRDefault="004B3EB6">
            <w:pPr>
              <w:pStyle w:val="TableParagraph"/>
              <w:spacing w:line="257" w:lineRule="exact"/>
              <w:ind w:left="366"/>
              <w:rPr>
                <w:sz w:val="24"/>
              </w:rPr>
            </w:pPr>
            <w:r>
              <w:rPr>
                <w:sz w:val="24"/>
              </w:rPr>
              <w:t>7.1</w:t>
            </w:r>
          </w:p>
        </w:tc>
      </w:tr>
      <w:tr w:rsidR="007D1D34" w14:paraId="7E1BB00D" w14:textId="77777777">
        <w:trPr>
          <w:trHeight w:val="275"/>
        </w:trPr>
        <w:tc>
          <w:tcPr>
            <w:tcW w:w="2098" w:type="dxa"/>
            <w:tcBorders>
              <w:left w:val="single" w:sz="4" w:space="0" w:color="000000"/>
            </w:tcBorders>
          </w:tcPr>
          <w:p w14:paraId="01860588" w14:textId="77777777" w:rsidR="007D1D34" w:rsidRDefault="004B3EB6">
            <w:pPr>
              <w:pStyle w:val="TableParagraph"/>
              <w:spacing w:line="256" w:lineRule="exact"/>
              <w:ind w:left="227"/>
              <w:rPr>
                <w:sz w:val="24"/>
              </w:rPr>
            </w:pPr>
            <w:r>
              <w:rPr>
                <w:sz w:val="24"/>
              </w:rPr>
              <w:t>September</w:t>
            </w:r>
          </w:p>
        </w:tc>
        <w:tc>
          <w:tcPr>
            <w:tcW w:w="2412" w:type="dxa"/>
          </w:tcPr>
          <w:p w14:paraId="0D8EE403" w14:textId="77777777" w:rsidR="007D1D34" w:rsidRDefault="004B3EB6">
            <w:pPr>
              <w:pStyle w:val="TableParagraph"/>
              <w:spacing w:line="256" w:lineRule="exact"/>
              <w:ind w:left="849"/>
              <w:rPr>
                <w:sz w:val="24"/>
              </w:rPr>
            </w:pPr>
            <w:r>
              <w:rPr>
                <w:sz w:val="24"/>
              </w:rPr>
              <w:t>6.0</w:t>
            </w:r>
          </w:p>
        </w:tc>
        <w:tc>
          <w:tcPr>
            <w:tcW w:w="1753" w:type="dxa"/>
          </w:tcPr>
          <w:p w14:paraId="3DCE0402" w14:textId="77777777" w:rsidR="007D1D34" w:rsidRDefault="004B3EB6">
            <w:pPr>
              <w:pStyle w:val="TableParagraph"/>
              <w:spacing w:line="256" w:lineRule="exact"/>
              <w:ind w:left="435"/>
              <w:rPr>
                <w:sz w:val="24"/>
              </w:rPr>
            </w:pPr>
            <w:r>
              <w:rPr>
                <w:sz w:val="24"/>
              </w:rPr>
              <w:t>4.8</w:t>
            </w:r>
          </w:p>
        </w:tc>
        <w:tc>
          <w:tcPr>
            <w:tcW w:w="1654" w:type="dxa"/>
            <w:tcBorders>
              <w:right w:val="single" w:sz="4" w:space="0" w:color="000000"/>
            </w:tcBorders>
          </w:tcPr>
          <w:p w14:paraId="237C998E" w14:textId="77777777" w:rsidR="007D1D34" w:rsidRDefault="004B3EB6">
            <w:pPr>
              <w:pStyle w:val="TableParagraph"/>
              <w:spacing w:line="256" w:lineRule="exact"/>
              <w:ind w:left="366"/>
              <w:rPr>
                <w:sz w:val="24"/>
              </w:rPr>
            </w:pPr>
            <w:r>
              <w:rPr>
                <w:sz w:val="24"/>
              </w:rPr>
              <w:t>8.5</w:t>
            </w:r>
          </w:p>
        </w:tc>
      </w:tr>
      <w:tr w:rsidR="007D1D34" w14:paraId="1B69FD13" w14:textId="77777777">
        <w:trPr>
          <w:trHeight w:val="273"/>
        </w:trPr>
        <w:tc>
          <w:tcPr>
            <w:tcW w:w="2098" w:type="dxa"/>
            <w:tcBorders>
              <w:left w:val="single" w:sz="4" w:space="0" w:color="000000"/>
            </w:tcBorders>
          </w:tcPr>
          <w:p w14:paraId="073DF044" w14:textId="77777777" w:rsidR="007D1D34" w:rsidRDefault="004B3EB6">
            <w:pPr>
              <w:pStyle w:val="TableParagraph"/>
              <w:spacing w:line="254" w:lineRule="exact"/>
              <w:ind w:left="227"/>
              <w:rPr>
                <w:sz w:val="24"/>
              </w:rPr>
            </w:pPr>
            <w:r>
              <w:rPr>
                <w:sz w:val="24"/>
              </w:rPr>
              <w:t>October</w:t>
            </w:r>
          </w:p>
        </w:tc>
        <w:tc>
          <w:tcPr>
            <w:tcW w:w="2412" w:type="dxa"/>
          </w:tcPr>
          <w:p w14:paraId="6E3718D2" w14:textId="77777777" w:rsidR="007D1D34" w:rsidRDefault="004B3EB6">
            <w:pPr>
              <w:pStyle w:val="TableParagraph"/>
              <w:spacing w:line="254" w:lineRule="exact"/>
              <w:ind w:left="849"/>
              <w:rPr>
                <w:sz w:val="24"/>
              </w:rPr>
            </w:pPr>
            <w:r>
              <w:rPr>
                <w:sz w:val="24"/>
              </w:rPr>
              <w:t>7.6</w:t>
            </w:r>
          </w:p>
        </w:tc>
        <w:tc>
          <w:tcPr>
            <w:tcW w:w="1753" w:type="dxa"/>
          </w:tcPr>
          <w:p w14:paraId="52C0325D" w14:textId="77777777" w:rsidR="007D1D34" w:rsidRDefault="004B3EB6">
            <w:pPr>
              <w:pStyle w:val="TableParagraph"/>
              <w:spacing w:line="254" w:lineRule="exact"/>
              <w:ind w:left="435"/>
              <w:rPr>
                <w:sz w:val="24"/>
              </w:rPr>
            </w:pPr>
            <w:r>
              <w:rPr>
                <w:sz w:val="24"/>
              </w:rPr>
              <w:t>6.5</w:t>
            </w:r>
          </w:p>
        </w:tc>
        <w:tc>
          <w:tcPr>
            <w:tcW w:w="1654" w:type="dxa"/>
            <w:tcBorders>
              <w:right w:val="single" w:sz="4" w:space="0" w:color="000000"/>
            </w:tcBorders>
          </w:tcPr>
          <w:p w14:paraId="32590037" w14:textId="77777777" w:rsidR="007D1D34" w:rsidRDefault="004B3EB6">
            <w:pPr>
              <w:pStyle w:val="TableParagraph"/>
              <w:spacing w:line="254" w:lineRule="exact"/>
              <w:ind w:left="366"/>
              <w:rPr>
                <w:sz w:val="24"/>
              </w:rPr>
            </w:pPr>
            <w:r>
              <w:rPr>
                <w:sz w:val="24"/>
              </w:rPr>
              <w:t>9.2</w:t>
            </w:r>
          </w:p>
        </w:tc>
      </w:tr>
      <w:tr w:rsidR="007D1D34" w14:paraId="3432ECD2" w14:textId="77777777">
        <w:trPr>
          <w:trHeight w:val="273"/>
        </w:trPr>
        <w:tc>
          <w:tcPr>
            <w:tcW w:w="2098" w:type="dxa"/>
            <w:tcBorders>
              <w:left w:val="single" w:sz="4" w:space="0" w:color="000000"/>
            </w:tcBorders>
          </w:tcPr>
          <w:p w14:paraId="4C1E7321" w14:textId="77777777" w:rsidR="007D1D34" w:rsidRDefault="004B3EB6">
            <w:pPr>
              <w:pStyle w:val="TableParagraph"/>
              <w:spacing w:line="254" w:lineRule="exact"/>
              <w:ind w:left="227"/>
              <w:rPr>
                <w:sz w:val="24"/>
              </w:rPr>
            </w:pPr>
            <w:r>
              <w:rPr>
                <w:sz w:val="24"/>
              </w:rPr>
              <w:t>November</w:t>
            </w:r>
          </w:p>
        </w:tc>
        <w:tc>
          <w:tcPr>
            <w:tcW w:w="2412" w:type="dxa"/>
          </w:tcPr>
          <w:p w14:paraId="47339FCA" w14:textId="77777777" w:rsidR="007D1D34" w:rsidRDefault="004B3EB6">
            <w:pPr>
              <w:pStyle w:val="TableParagraph"/>
              <w:spacing w:line="254" w:lineRule="exact"/>
              <w:ind w:left="849"/>
              <w:rPr>
                <w:sz w:val="24"/>
              </w:rPr>
            </w:pPr>
            <w:r>
              <w:rPr>
                <w:sz w:val="24"/>
              </w:rPr>
              <w:t>8.6</w:t>
            </w:r>
          </w:p>
        </w:tc>
        <w:tc>
          <w:tcPr>
            <w:tcW w:w="1753" w:type="dxa"/>
          </w:tcPr>
          <w:p w14:paraId="2285EA51" w14:textId="77777777" w:rsidR="007D1D34" w:rsidRDefault="004B3EB6">
            <w:pPr>
              <w:pStyle w:val="TableParagraph"/>
              <w:spacing w:line="254" w:lineRule="exact"/>
              <w:ind w:left="435"/>
              <w:rPr>
                <w:sz w:val="24"/>
              </w:rPr>
            </w:pPr>
            <w:r>
              <w:rPr>
                <w:sz w:val="24"/>
              </w:rPr>
              <w:t>7.0</w:t>
            </w:r>
          </w:p>
        </w:tc>
        <w:tc>
          <w:tcPr>
            <w:tcW w:w="1654" w:type="dxa"/>
            <w:tcBorders>
              <w:right w:val="single" w:sz="4" w:space="0" w:color="000000"/>
            </w:tcBorders>
          </w:tcPr>
          <w:p w14:paraId="067AE86A" w14:textId="77777777" w:rsidR="007D1D34" w:rsidRDefault="004B3EB6">
            <w:pPr>
              <w:pStyle w:val="TableParagraph"/>
              <w:spacing w:line="254" w:lineRule="exact"/>
              <w:ind w:left="366"/>
              <w:rPr>
                <w:sz w:val="24"/>
              </w:rPr>
            </w:pPr>
            <w:r>
              <w:rPr>
                <w:sz w:val="24"/>
              </w:rPr>
              <w:t>9.9</w:t>
            </w:r>
          </w:p>
        </w:tc>
      </w:tr>
      <w:tr w:rsidR="007D1D34" w14:paraId="67D846D9" w14:textId="77777777">
        <w:trPr>
          <w:trHeight w:val="273"/>
        </w:trPr>
        <w:tc>
          <w:tcPr>
            <w:tcW w:w="2098" w:type="dxa"/>
            <w:tcBorders>
              <w:left w:val="single" w:sz="4" w:space="0" w:color="000000"/>
            </w:tcBorders>
          </w:tcPr>
          <w:p w14:paraId="20B4049D" w14:textId="77777777" w:rsidR="007D1D34" w:rsidRDefault="004B3EB6">
            <w:pPr>
              <w:pStyle w:val="TableParagraph"/>
              <w:spacing w:line="254" w:lineRule="exact"/>
              <w:ind w:left="227"/>
              <w:rPr>
                <w:sz w:val="24"/>
              </w:rPr>
            </w:pPr>
            <w:r>
              <w:rPr>
                <w:sz w:val="24"/>
              </w:rPr>
              <w:t>December</w:t>
            </w:r>
          </w:p>
        </w:tc>
        <w:tc>
          <w:tcPr>
            <w:tcW w:w="2412" w:type="dxa"/>
          </w:tcPr>
          <w:p w14:paraId="3521CA16" w14:textId="77777777" w:rsidR="007D1D34" w:rsidRDefault="004B3EB6">
            <w:pPr>
              <w:pStyle w:val="TableParagraph"/>
              <w:spacing w:line="254" w:lineRule="exact"/>
              <w:ind w:left="849"/>
              <w:rPr>
                <w:sz w:val="24"/>
              </w:rPr>
            </w:pPr>
            <w:r>
              <w:rPr>
                <w:sz w:val="24"/>
              </w:rPr>
              <w:t>8.9</w:t>
            </w:r>
          </w:p>
        </w:tc>
        <w:tc>
          <w:tcPr>
            <w:tcW w:w="1753" w:type="dxa"/>
          </w:tcPr>
          <w:p w14:paraId="6C5279AB" w14:textId="77777777" w:rsidR="007D1D34" w:rsidRDefault="004B3EB6">
            <w:pPr>
              <w:pStyle w:val="TableParagraph"/>
              <w:spacing w:line="254" w:lineRule="exact"/>
              <w:ind w:left="435"/>
              <w:rPr>
                <w:sz w:val="24"/>
              </w:rPr>
            </w:pPr>
            <w:r>
              <w:rPr>
                <w:sz w:val="24"/>
              </w:rPr>
              <w:t>7.4</w:t>
            </w:r>
          </w:p>
        </w:tc>
        <w:tc>
          <w:tcPr>
            <w:tcW w:w="1654" w:type="dxa"/>
            <w:tcBorders>
              <w:right w:val="single" w:sz="4" w:space="0" w:color="000000"/>
            </w:tcBorders>
          </w:tcPr>
          <w:p w14:paraId="3312807F" w14:textId="77777777" w:rsidR="007D1D34" w:rsidRDefault="004B3EB6">
            <w:pPr>
              <w:pStyle w:val="TableParagraph"/>
              <w:spacing w:line="254" w:lineRule="exact"/>
              <w:ind w:left="366"/>
              <w:rPr>
                <w:sz w:val="24"/>
              </w:rPr>
            </w:pPr>
            <w:r>
              <w:rPr>
                <w:sz w:val="24"/>
              </w:rPr>
              <w:t>10.2</w:t>
            </w:r>
          </w:p>
        </w:tc>
      </w:tr>
      <w:tr w:rsidR="007D1D34" w14:paraId="083A0F36" w14:textId="77777777">
        <w:trPr>
          <w:trHeight w:val="282"/>
        </w:trPr>
        <w:tc>
          <w:tcPr>
            <w:tcW w:w="2098" w:type="dxa"/>
            <w:tcBorders>
              <w:left w:val="single" w:sz="4" w:space="0" w:color="000000"/>
              <w:bottom w:val="single" w:sz="4" w:space="0" w:color="000000"/>
            </w:tcBorders>
          </w:tcPr>
          <w:p w14:paraId="6F22F44E" w14:textId="77777777" w:rsidR="007D1D34" w:rsidRDefault="004B3EB6">
            <w:pPr>
              <w:pStyle w:val="TableParagraph"/>
              <w:spacing w:line="262" w:lineRule="exact"/>
              <w:ind w:left="227"/>
              <w:rPr>
                <w:sz w:val="24"/>
              </w:rPr>
            </w:pPr>
            <w:r>
              <w:rPr>
                <w:sz w:val="24"/>
              </w:rPr>
              <w:t>Normal</w:t>
            </w:r>
          </w:p>
        </w:tc>
        <w:tc>
          <w:tcPr>
            <w:tcW w:w="2412" w:type="dxa"/>
            <w:tcBorders>
              <w:bottom w:val="single" w:sz="4" w:space="0" w:color="000000"/>
            </w:tcBorders>
          </w:tcPr>
          <w:p w14:paraId="2B034FBF" w14:textId="77777777" w:rsidR="007D1D34" w:rsidRDefault="004B3EB6">
            <w:pPr>
              <w:pStyle w:val="TableParagraph"/>
              <w:spacing w:line="262" w:lineRule="exact"/>
              <w:ind w:left="849"/>
              <w:rPr>
                <w:sz w:val="24"/>
              </w:rPr>
            </w:pPr>
            <w:r>
              <w:rPr>
                <w:sz w:val="24"/>
              </w:rPr>
              <w:t>7.55</w:t>
            </w:r>
          </w:p>
        </w:tc>
        <w:tc>
          <w:tcPr>
            <w:tcW w:w="1753" w:type="dxa"/>
            <w:tcBorders>
              <w:bottom w:val="single" w:sz="4" w:space="0" w:color="000000"/>
            </w:tcBorders>
          </w:tcPr>
          <w:p w14:paraId="39170C28" w14:textId="77777777" w:rsidR="007D1D34" w:rsidRDefault="004B3EB6">
            <w:pPr>
              <w:pStyle w:val="TableParagraph"/>
              <w:spacing w:line="262" w:lineRule="exact"/>
              <w:ind w:left="435"/>
              <w:rPr>
                <w:sz w:val="24"/>
              </w:rPr>
            </w:pPr>
            <w:r>
              <w:rPr>
                <w:sz w:val="24"/>
              </w:rPr>
              <w:t>6.03</w:t>
            </w:r>
          </w:p>
        </w:tc>
        <w:tc>
          <w:tcPr>
            <w:tcW w:w="1654" w:type="dxa"/>
            <w:tcBorders>
              <w:bottom w:val="single" w:sz="4" w:space="0" w:color="000000"/>
              <w:right w:val="single" w:sz="4" w:space="0" w:color="000000"/>
            </w:tcBorders>
          </w:tcPr>
          <w:p w14:paraId="443A3618" w14:textId="77777777" w:rsidR="007D1D34" w:rsidRDefault="004B3EB6">
            <w:pPr>
              <w:pStyle w:val="TableParagraph"/>
              <w:spacing w:line="262" w:lineRule="exact"/>
              <w:ind w:left="366"/>
              <w:rPr>
                <w:sz w:val="24"/>
              </w:rPr>
            </w:pPr>
            <w:r>
              <w:rPr>
                <w:sz w:val="24"/>
              </w:rPr>
              <w:t>9.13</w:t>
            </w:r>
          </w:p>
        </w:tc>
      </w:tr>
    </w:tbl>
    <w:p w14:paraId="366651F3" w14:textId="77777777" w:rsidR="007D1D34" w:rsidRDefault="007D1D34">
      <w:pPr>
        <w:pStyle w:val="BodyText"/>
        <w:rPr>
          <w:i/>
        </w:rPr>
      </w:pPr>
    </w:p>
    <w:p w14:paraId="0E62AE1F" w14:textId="77777777" w:rsidR="007D1D34" w:rsidRDefault="004B3EB6">
      <w:pPr>
        <w:pStyle w:val="BodyText"/>
        <w:spacing w:before="184"/>
        <w:ind w:left="112" w:right="1368"/>
      </w:pPr>
      <w:r>
        <w:t>The daily normal sunny sunshine hours in Riyadh city is 7.55 hours and the normal SOLAR intercalation is 5.24 kWh/ m</w:t>
      </w:r>
      <w:r>
        <w:rPr>
          <w:vertAlign w:val="superscript"/>
        </w:rPr>
        <w:t>2</w:t>
      </w:r>
      <w:r>
        <w:t>.</w:t>
      </w:r>
    </w:p>
    <w:p w14:paraId="7ABEA2BD" w14:textId="77777777" w:rsidR="007D1D34" w:rsidRDefault="004B3EB6">
      <w:pPr>
        <w:pStyle w:val="BodyText"/>
        <w:ind w:left="112" w:right="645"/>
      </w:pPr>
      <w:r>
        <w:t>From Eq. (1.1) the irradiance of Riyadh city can be found, and the value is equal to 694.04 watt/m</w:t>
      </w:r>
      <w:r>
        <w:rPr>
          <w:vertAlign w:val="superscript"/>
        </w:rPr>
        <w:t>2</w:t>
      </w:r>
      <w:r>
        <w:t>. This value will be used for MOSQUE SOLAR PV project. [2] [3]</w:t>
      </w:r>
    </w:p>
    <w:p w14:paraId="7E7637CC" w14:textId="77777777" w:rsidR="007D1D34" w:rsidRDefault="007D1D34">
      <w:pPr>
        <w:pStyle w:val="BodyText"/>
        <w:rPr>
          <w:sz w:val="26"/>
        </w:rPr>
      </w:pPr>
    </w:p>
    <w:p w14:paraId="18479927" w14:textId="77777777" w:rsidR="007D1D34" w:rsidRDefault="007D1D34">
      <w:pPr>
        <w:pStyle w:val="BodyText"/>
        <w:rPr>
          <w:sz w:val="26"/>
        </w:rPr>
      </w:pPr>
    </w:p>
    <w:p w14:paraId="0DCB3361" w14:textId="77777777" w:rsidR="007D1D34" w:rsidRDefault="004B3EB6">
      <w:pPr>
        <w:pStyle w:val="Heading3"/>
        <w:numPr>
          <w:ilvl w:val="2"/>
          <w:numId w:val="6"/>
        </w:numPr>
        <w:tabs>
          <w:tab w:val="left" w:pos="834"/>
        </w:tabs>
        <w:spacing w:before="196"/>
        <w:ind w:hanging="722"/>
        <w:rPr>
          <w:color w:val="009900"/>
        </w:rPr>
      </w:pPr>
      <w:bookmarkStart w:id="24" w:name="_bookmark23"/>
      <w:bookmarkEnd w:id="24"/>
      <w:r>
        <w:rPr>
          <w:color w:val="009900"/>
        </w:rPr>
        <w:t>Selecting the PV</w:t>
      </w:r>
      <w:r>
        <w:rPr>
          <w:color w:val="009900"/>
          <w:spacing w:val="-1"/>
        </w:rPr>
        <w:t xml:space="preserve"> </w:t>
      </w:r>
      <w:r>
        <w:rPr>
          <w:color w:val="009900"/>
        </w:rPr>
        <w:t>module</w:t>
      </w:r>
    </w:p>
    <w:p w14:paraId="477ECB48" w14:textId="77777777" w:rsidR="007D1D34" w:rsidRDefault="004B3EB6">
      <w:pPr>
        <w:pStyle w:val="BodyText"/>
        <w:spacing w:before="59"/>
        <w:ind w:left="112" w:right="658"/>
      </w:pPr>
      <w:r>
        <w:t>As we need large power supply and we do not have large area. Hence, we specific mono crystalline silicon module. Our module selection depends on Price and productivity.</w:t>
      </w:r>
    </w:p>
    <w:p w14:paraId="66496817" w14:textId="77777777" w:rsidR="007D1D34" w:rsidRDefault="004B3EB6">
      <w:pPr>
        <w:pStyle w:val="BodyText"/>
        <w:ind w:left="112" w:right="277"/>
      </w:pPr>
      <w:r>
        <w:t>The capital asset of SOLAR PV panel is very high. Normally 60% of the full project Price is the price of module Price. We should consider the Price in order to get the flawless output of the money spent. Price varies on productivity of panel and the material has been used to make the PV panel. The Price of silicon SOLAR cell is very high. In our project we used mono crystalline silicon cell.</w:t>
      </w:r>
    </w:p>
    <w:p w14:paraId="292B1984" w14:textId="77777777" w:rsidR="007D1D34" w:rsidRDefault="004B3EB6">
      <w:pPr>
        <w:pStyle w:val="BodyText"/>
        <w:spacing w:before="1"/>
        <w:ind w:left="112" w:right="478"/>
      </w:pPr>
      <w:r>
        <w:t>Productivity of SOLAR cell depends on the expertise used. Silicon SOLAR cell has the highest productivity. Thin film has low productivity, but they can be ideal for some applications. Another important consideration is temperature. Module productivity decreases as the module temperature increases. When modules working on roof it heats up substantially. Cell inner temperature reaches to 50-70 degree Celsius. In high temperature areas it is good to choose a panel with low temperature co- efficient.</w:t>
      </w:r>
    </w:p>
    <w:p w14:paraId="757EAAA7" w14:textId="77777777" w:rsidR="007D1D34" w:rsidRDefault="004B3EB6">
      <w:pPr>
        <w:pStyle w:val="BodyText"/>
        <w:ind w:left="112"/>
      </w:pPr>
      <w:r>
        <w:t>Considering the above factors, we have specific a module of Samsung brand.</w:t>
      </w:r>
    </w:p>
    <w:p w14:paraId="1765B05F" w14:textId="77777777" w:rsidR="007D1D34" w:rsidRDefault="007D1D34">
      <w:pPr>
        <w:sectPr w:rsidR="007D1D34">
          <w:pgSz w:w="12240" w:h="15840"/>
          <w:pgMar w:top="860" w:right="880" w:bottom="1120" w:left="1020" w:header="0" w:footer="928" w:gutter="0"/>
          <w:cols w:space="720"/>
        </w:sectPr>
      </w:pPr>
    </w:p>
    <w:p w14:paraId="332BEEF9" w14:textId="77777777" w:rsidR="007D1D34" w:rsidRDefault="004B3EB6">
      <w:pPr>
        <w:pStyle w:val="BodyText"/>
        <w:ind w:left="3705"/>
        <w:rPr>
          <w:sz w:val="20"/>
        </w:rPr>
      </w:pPr>
      <w:r>
        <w:rPr>
          <w:noProof/>
          <w:sz w:val="20"/>
        </w:rPr>
        <w:lastRenderedPageBreak/>
        <w:drawing>
          <wp:inline distT="0" distB="0" distL="0" distR="0" wp14:anchorId="4912EEA2" wp14:editId="765988FA">
            <wp:extent cx="1772517" cy="295160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1772517" cy="2951606"/>
                    </a:xfrm>
                    <a:prstGeom prst="rect">
                      <a:avLst/>
                    </a:prstGeom>
                  </pic:spPr>
                </pic:pic>
              </a:graphicData>
            </a:graphic>
          </wp:inline>
        </w:drawing>
      </w:r>
    </w:p>
    <w:p w14:paraId="377BA4B8" w14:textId="77777777" w:rsidR="007D1D34" w:rsidRDefault="004B3EB6">
      <w:pPr>
        <w:spacing w:before="8"/>
        <w:ind w:left="249" w:right="386"/>
        <w:jc w:val="center"/>
        <w:rPr>
          <w:sz w:val="24"/>
        </w:rPr>
      </w:pPr>
      <w:bookmarkStart w:id="25" w:name="_bookmark24"/>
      <w:bookmarkEnd w:id="25"/>
      <w:r>
        <w:rPr>
          <w:sz w:val="20"/>
        </w:rPr>
        <w:t xml:space="preserve">Figure 3.1-2: </w:t>
      </w:r>
      <w:r>
        <w:rPr>
          <w:sz w:val="24"/>
        </w:rPr>
        <w:t>Samsung LPC250S SOLAR</w:t>
      </w:r>
    </w:p>
    <w:p w14:paraId="1D6AEDA7" w14:textId="77777777" w:rsidR="007D1D34" w:rsidRDefault="007D1D34">
      <w:pPr>
        <w:pStyle w:val="BodyText"/>
        <w:rPr>
          <w:sz w:val="26"/>
        </w:rPr>
      </w:pPr>
    </w:p>
    <w:p w14:paraId="2A2BEC19" w14:textId="77777777" w:rsidR="007D1D34" w:rsidRDefault="007D1D34">
      <w:pPr>
        <w:pStyle w:val="BodyText"/>
        <w:rPr>
          <w:sz w:val="26"/>
        </w:rPr>
      </w:pPr>
    </w:p>
    <w:p w14:paraId="720D390C" w14:textId="77777777" w:rsidR="007D1D34" w:rsidRDefault="007D1D34">
      <w:pPr>
        <w:pStyle w:val="BodyText"/>
        <w:spacing w:before="10"/>
        <w:rPr>
          <w:sz w:val="21"/>
        </w:rPr>
      </w:pPr>
    </w:p>
    <w:p w14:paraId="00526385" w14:textId="77777777" w:rsidR="007D1D34" w:rsidRDefault="004B3EB6">
      <w:pPr>
        <w:pStyle w:val="BodyText"/>
        <w:spacing w:line="247" w:lineRule="auto"/>
        <w:ind w:left="473" w:right="564"/>
      </w:pPr>
      <w:r>
        <w:t>Fig 3.1-2 shows the Samsung SOLAR module, and the model is LPC250S. Its full output power is 250 watts. If irradiance is 1000 watts per meter square, then the module’s nominal power output is 200 watts if irradiance is 800 watts per meter square. The irradiance of Riyadh City is</w:t>
      </w:r>
    </w:p>
    <w:p w14:paraId="73C096FE" w14:textId="77777777" w:rsidR="007D1D34" w:rsidRDefault="004B3EB6">
      <w:pPr>
        <w:pStyle w:val="BodyText"/>
        <w:spacing w:line="247" w:lineRule="auto"/>
        <w:ind w:left="473" w:right="810"/>
        <w:jc w:val="both"/>
      </w:pPr>
      <w:r>
        <w:t>694.04 watts per meter square. Hence, we will get power less than 200 watts/ normally</w:t>
      </w:r>
      <w:r>
        <w:rPr>
          <w:spacing w:val="-15"/>
        </w:rPr>
        <w:t xml:space="preserve"> </w:t>
      </w:r>
      <w:r>
        <w:t>173.51 watts. 35 years power output warranty is 80%. The panel productivity is 15.62%. Short circuit current of the panel is 8.66A at standard test condition and 6.90A at nominal condition.</w:t>
      </w:r>
      <w:r>
        <w:rPr>
          <w:spacing w:val="-6"/>
        </w:rPr>
        <w:t xml:space="preserve"> </w:t>
      </w:r>
      <w:r>
        <w:t>[4]</w:t>
      </w:r>
    </w:p>
    <w:p w14:paraId="3E6D7886" w14:textId="77777777" w:rsidR="007D1D34" w:rsidRDefault="007D1D34">
      <w:pPr>
        <w:pStyle w:val="BodyText"/>
        <w:rPr>
          <w:sz w:val="26"/>
        </w:rPr>
      </w:pPr>
    </w:p>
    <w:p w14:paraId="08B58446" w14:textId="77777777" w:rsidR="007D1D34" w:rsidRDefault="007D1D34">
      <w:pPr>
        <w:pStyle w:val="BodyText"/>
        <w:rPr>
          <w:sz w:val="26"/>
        </w:rPr>
      </w:pPr>
    </w:p>
    <w:p w14:paraId="36A031DE" w14:textId="77777777" w:rsidR="007D1D34" w:rsidRDefault="004B3EB6">
      <w:pPr>
        <w:pStyle w:val="Heading3"/>
        <w:numPr>
          <w:ilvl w:val="2"/>
          <w:numId w:val="6"/>
        </w:numPr>
        <w:tabs>
          <w:tab w:val="left" w:pos="834"/>
        </w:tabs>
        <w:spacing w:before="202"/>
        <w:ind w:hanging="722"/>
        <w:rPr>
          <w:color w:val="009900"/>
        </w:rPr>
      </w:pPr>
      <w:bookmarkStart w:id="26" w:name="_bookmark25"/>
      <w:bookmarkEnd w:id="26"/>
      <w:r>
        <w:rPr>
          <w:color w:val="009900"/>
        </w:rPr>
        <w:t>Inverter</w:t>
      </w:r>
      <w:r>
        <w:rPr>
          <w:color w:val="009900"/>
          <w:spacing w:val="1"/>
        </w:rPr>
        <w:t xml:space="preserve"> </w:t>
      </w:r>
      <w:r>
        <w:rPr>
          <w:color w:val="009900"/>
        </w:rPr>
        <w:t>selection</w:t>
      </w:r>
    </w:p>
    <w:p w14:paraId="3AA5F395" w14:textId="77777777" w:rsidR="007D1D34" w:rsidRDefault="004B3EB6">
      <w:pPr>
        <w:pStyle w:val="BodyText"/>
        <w:spacing w:before="57" w:line="278" w:lineRule="auto"/>
        <w:ind w:left="473" w:right="955"/>
      </w:pPr>
      <w:r>
        <w:t>We specific a PV grid tied inverter. The model is ZZ-ZB100kW as shown in Fig 3.1-3 It is a product of ZONZEN [21].</w:t>
      </w:r>
    </w:p>
    <w:p w14:paraId="0B7E5E1E" w14:textId="77777777" w:rsidR="007D1D34" w:rsidRDefault="004B3EB6">
      <w:pPr>
        <w:pStyle w:val="ListParagraph"/>
        <w:numPr>
          <w:ilvl w:val="3"/>
          <w:numId w:val="6"/>
        </w:numPr>
        <w:tabs>
          <w:tab w:val="left" w:pos="1193"/>
          <w:tab w:val="left" w:pos="1194"/>
        </w:tabs>
        <w:spacing w:line="293" w:lineRule="exact"/>
        <w:ind w:hanging="364"/>
        <w:rPr>
          <w:sz w:val="24"/>
        </w:rPr>
      </w:pPr>
      <w:r>
        <w:rPr>
          <w:sz w:val="24"/>
        </w:rPr>
        <w:t>The MPPT voltage range: 100-500</w:t>
      </w:r>
      <w:r>
        <w:rPr>
          <w:spacing w:val="-4"/>
          <w:sz w:val="24"/>
        </w:rPr>
        <w:t xml:space="preserve"> </w:t>
      </w:r>
      <w:r>
        <w:rPr>
          <w:sz w:val="24"/>
        </w:rPr>
        <w:t>V</w:t>
      </w:r>
    </w:p>
    <w:p w14:paraId="09ED6737" w14:textId="77777777" w:rsidR="007D1D34" w:rsidRDefault="004B3EB6">
      <w:pPr>
        <w:pStyle w:val="ListParagraph"/>
        <w:numPr>
          <w:ilvl w:val="3"/>
          <w:numId w:val="6"/>
        </w:numPr>
        <w:tabs>
          <w:tab w:val="left" w:pos="1193"/>
          <w:tab w:val="left" w:pos="1194"/>
        </w:tabs>
        <w:spacing w:line="293" w:lineRule="exact"/>
        <w:ind w:hanging="364"/>
        <w:rPr>
          <w:sz w:val="24"/>
        </w:rPr>
      </w:pPr>
      <w:r>
        <w:rPr>
          <w:sz w:val="24"/>
        </w:rPr>
        <w:t>Output power:</w:t>
      </w:r>
      <w:r>
        <w:rPr>
          <w:spacing w:val="-1"/>
          <w:sz w:val="24"/>
        </w:rPr>
        <w:t xml:space="preserve"> </w:t>
      </w:r>
      <w:r>
        <w:rPr>
          <w:sz w:val="24"/>
        </w:rPr>
        <w:t>100kW</w:t>
      </w:r>
    </w:p>
    <w:p w14:paraId="739D52F0" w14:textId="77777777" w:rsidR="007D1D34" w:rsidRDefault="004B3EB6">
      <w:pPr>
        <w:pStyle w:val="ListParagraph"/>
        <w:numPr>
          <w:ilvl w:val="3"/>
          <w:numId w:val="6"/>
        </w:numPr>
        <w:tabs>
          <w:tab w:val="left" w:pos="1193"/>
          <w:tab w:val="left" w:pos="1194"/>
        </w:tabs>
        <w:spacing w:line="293" w:lineRule="exact"/>
        <w:ind w:hanging="364"/>
        <w:rPr>
          <w:sz w:val="24"/>
        </w:rPr>
      </w:pPr>
      <w:r>
        <w:rPr>
          <w:sz w:val="24"/>
        </w:rPr>
        <w:t>Connection: 60Hz grid frequency and 3 phase 4 wire</w:t>
      </w:r>
      <w:r>
        <w:rPr>
          <w:spacing w:val="-1"/>
          <w:sz w:val="24"/>
        </w:rPr>
        <w:t xml:space="preserve"> </w:t>
      </w:r>
      <w:r>
        <w:rPr>
          <w:sz w:val="24"/>
        </w:rPr>
        <w:t>connection</w:t>
      </w:r>
    </w:p>
    <w:p w14:paraId="7583B699" w14:textId="77777777" w:rsidR="007D1D34" w:rsidRDefault="004B3EB6">
      <w:pPr>
        <w:pStyle w:val="ListParagraph"/>
        <w:numPr>
          <w:ilvl w:val="3"/>
          <w:numId w:val="6"/>
        </w:numPr>
        <w:tabs>
          <w:tab w:val="left" w:pos="1193"/>
          <w:tab w:val="left" w:pos="1194"/>
        </w:tabs>
        <w:spacing w:line="293" w:lineRule="exact"/>
        <w:ind w:hanging="364"/>
        <w:rPr>
          <w:sz w:val="24"/>
        </w:rPr>
      </w:pPr>
      <w:r>
        <w:rPr>
          <w:sz w:val="24"/>
        </w:rPr>
        <w:t>The productivity of this inverter:</w:t>
      </w:r>
      <w:r>
        <w:rPr>
          <w:spacing w:val="-3"/>
          <w:sz w:val="24"/>
        </w:rPr>
        <w:t xml:space="preserve"> </w:t>
      </w:r>
      <w:r>
        <w:rPr>
          <w:sz w:val="24"/>
        </w:rPr>
        <w:t>97%.</w:t>
      </w:r>
    </w:p>
    <w:p w14:paraId="5900FDB2" w14:textId="77777777" w:rsidR="007D1D34" w:rsidRDefault="004B3EB6">
      <w:pPr>
        <w:pStyle w:val="ListParagraph"/>
        <w:numPr>
          <w:ilvl w:val="3"/>
          <w:numId w:val="6"/>
        </w:numPr>
        <w:tabs>
          <w:tab w:val="left" w:pos="1193"/>
          <w:tab w:val="left" w:pos="1194"/>
        </w:tabs>
        <w:spacing w:line="293" w:lineRule="exact"/>
        <w:ind w:hanging="364"/>
        <w:rPr>
          <w:sz w:val="24"/>
        </w:rPr>
      </w:pPr>
      <w:r>
        <w:rPr>
          <w:sz w:val="24"/>
        </w:rPr>
        <w:t>AC voltage: 230</w:t>
      </w:r>
      <w:r>
        <w:rPr>
          <w:spacing w:val="-1"/>
          <w:sz w:val="24"/>
        </w:rPr>
        <w:t xml:space="preserve"> </w:t>
      </w:r>
      <w:r>
        <w:rPr>
          <w:sz w:val="24"/>
        </w:rPr>
        <w:t>Volt.</w:t>
      </w:r>
    </w:p>
    <w:p w14:paraId="16118815" w14:textId="77777777" w:rsidR="007D1D34" w:rsidRDefault="007D1D34">
      <w:pPr>
        <w:spacing w:line="293" w:lineRule="exact"/>
        <w:rPr>
          <w:sz w:val="24"/>
        </w:rPr>
        <w:sectPr w:rsidR="007D1D34">
          <w:pgSz w:w="12240" w:h="15840"/>
          <w:pgMar w:top="1120" w:right="880" w:bottom="1120" w:left="1020" w:header="0" w:footer="928" w:gutter="0"/>
          <w:cols w:space="720"/>
        </w:sectPr>
      </w:pPr>
    </w:p>
    <w:p w14:paraId="399E4F1E" w14:textId="77777777" w:rsidR="007D1D34" w:rsidRDefault="004B3EB6">
      <w:pPr>
        <w:pStyle w:val="BodyText"/>
        <w:ind w:left="3480"/>
        <w:rPr>
          <w:sz w:val="20"/>
        </w:rPr>
      </w:pPr>
      <w:r>
        <w:rPr>
          <w:noProof/>
          <w:sz w:val="20"/>
        </w:rPr>
        <w:lastRenderedPageBreak/>
        <w:drawing>
          <wp:inline distT="0" distB="0" distL="0" distR="0" wp14:anchorId="63E8CDA3" wp14:editId="7525D8ED">
            <wp:extent cx="2306368" cy="146227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306368" cy="1462277"/>
                    </a:xfrm>
                    <a:prstGeom prst="rect">
                      <a:avLst/>
                    </a:prstGeom>
                  </pic:spPr>
                </pic:pic>
              </a:graphicData>
            </a:graphic>
          </wp:inline>
        </w:drawing>
      </w:r>
    </w:p>
    <w:p w14:paraId="094E024D" w14:textId="77777777" w:rsidR="007D1D34" w:rsidRDefault="004B3EB6">
      <w:pPr>
        <w:spacing w:before="130"/>
        <w:ind w:left="249" w:right="386"/>
        <w:jc w:val="center"/>
        <w:rPr>
          <w:i/>
        </w:rPr>
      </w:pPr>
      <w:bookmarkStart w:id="27" w:name="_bookmark26"/>
      <w:bookmarkEnd w:id="27"/>
      <w:r>
        <w:rPr>
          <w:color w:val="0909E0"/>
        </w:rPr>
        <w:t xml:space="preserve">Figure 3.1-3: </w:t>
      </w:r>
      <w:r>
        <w:rPr>
          <w:i/>
          <w:color w:val="0909E0"/>
        </w:rPr>
        <w:t>ZONZEN ZZ-ZB 100kW grid tie inverter</w:t>
      </w:r>
    </w:p>
    <w:p w14:paraId="10BAF3A1" w14:textId="77777777" w:rsidR="007D1D34" w:rsidRDefault="007D1D34">
      <w:pPr>
        <w:pStyle w:val="BodyText"/>
        <w:rPr>
          <w:i/>
        </w:rPr>
      </w:pPr>
    </w:p>
    <w:p w14:paraId="6F212F0B" w14:textId="77777777" w:rsidR="007D1D34" w:rsidRDefault="007D1D34">
      <w:pPr>
        <w:pStyle w:val="BodyText"/>
        <w:rPr>
          <w:i/>
        </w:rPr>
      </w:pPr>
    </w:p>
    <w:p w14:paraId="6716A4BE" w14:textId="77777777" w:rsidR="007D1D34" w:rsidRDefault="007D1D34">
      <w:pPr>
        <w:pStyle w:val="BodyText"/>
        <w:rPr>
          <w:i/>
        </w:rPr>
      </w:pPr>
    </w:p>
    <w:p w14:paraId="6ABAEEA7" w14:textId="77777777" w:rsidR="007D1D34" w:rsidRDefault="007D1D34">
      <w:pPr>
        <w:pStyle w:val="BodyText"/>
        <w:spacing w:before="9"/>
        <w:rPr>
          <w:i/>
          <w:sz w:val="34"/>
        </w:rPr>
      </w:pPr>
    </w:p>
    <w:p w14:paraId="20627082" w14:textId="77777777" w:rsidR="007D1D34" w:rsidRDefault="004B3EB6">
      <w:pPr>
        <w:pStyle w:val="Heading3"/>
        <w:numPr>
          <w:ilvl w:val="2"/>
          <w:numId w:val="6"/>
        </w:numPr>
        <w:tabs>
          <w:tab w:val="left" w:pos="833"/>
          <w:tab w:val="left" w:pos="834"/>
        </w:tabs>
        <w:spacing w:before="1"/>
        <w:ind w:hanging="722"/>
        <w:rPr>
          <w:rFonts w:ascii="Times New Roman"/>
          <w:color w:val="009900"/>
          <w:sz w:val="24"/>
        </w:rPr>
      </w:pPr>
      <w:bookmarkStart w:id="28" w:name="_bookmark27"/>
      <w:bookmarkEnd w:id="28"/>
      <w:r>
        <w:rPr>
          <w:color w:val="009900"/>
        </w:rPr>
        <w:t>Combiner box</w:t>
      </w:r>
      <w:r>
        <w:rPr>
          <w:color w:val="009900"/>
          <w:spacing w:val="-1"/>
        </w:rPr>
        <w:t xml:space="preserve"> </w:t>
      </w:r>
      <w:r>
        <w:rPr>
          <w:color w:val="009900"/>
        </w:rPr>
        <w:t>selection</w:t>
      </w:r>
    </w:p>
    <w:p w14:paraId="7B82FE05" w14:textId="77777777" w:rsidR="007D1D34" w:rsidRDefault="004B3EB6">
      <w:pPr>
        <w:pStyle w:val="BodyText"/>
        <w:spacing w:before="59"/>
        <w:ind w:left="112" w:right="4949"/>
      </w:pPr>
      <w:r>
        <w:rPr>
          <w:noProof/>
        </w:rPr>
        <w:drawing>
          <wp:anchor distT="0" distB="0" distL="0" distR="0" simplePos="0" relativeHeight="15730176" behindDoc="0" locked="0" layoutInCell="1" allowOverlap="1" wp14:anchorId="47FFFFD2" wp14:editId="430601B7">
            <wp:simplePos x="0" y="0"/>
            <wp:positionH relativeFrom="page">
              <wp:posOffset>5057802</wp:posOffset>
            </wp:positionH>
            <wp:positionV relativeFrom="paragraph">
              <wp:posOffset>327365</wp:posOffset>
            </wp:positionV>
            <wp:extent cx="1439914" cy="159154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39914" cy="1591547"/>
                    </a:xfrm>
                    <a:prstGeom prst="rect">
                      <a:avLst/>
                    </a:prstGeom>
                  </pic:spPr>
                </pic:pic>
              </a:graphicData>
            </a:graphic>
          </wp:anchor>
        </w:drawing>
      </w:r>
      <w:r>
        <w:t>We have chosen the model of specific combiner box is SMA SCCB-10 as shown in Fig 3.1-4 [22]</w:t>
      </w:r>
    </w:p>
    <w:p w14:paraId="6B57FB00" w14:textId="77777777" w:rsidR="007D1D34" w:rsidRDefault="004B3EB6">
      <w:pPr>
        <w:pStyle w:val="ListParagraph"/>
        <w:numPr>
          <w:ilvl w:val="0"/>
          <w:numId w:val="5"/>
        </w:numPr>
        <w:tabs>
          <w:tab w:val="left" w:pos="833"/>
          <w:tab w:val="left" w:pos="834"/>
        </w:tabs>
        <w:ind w:hanging="361"/>
        <w:rPr>
          <w:sz w:val="24"/>
        </w:rPr>
      </w:pPr>
      <w:r>
        <w:rPr>
          <w:sz w:val="24"/>
        </w:rPr>
        <w:t>The number of input circuit:</w:t>
      </w:r>
      <w:r>
        <w:rPr>
          <w:spacing w:val="-4"/>
          <w:sz w:val="24"/>
        </w:rPr>
        <w:t xml:space="preserve"> </w:t>
      </w:r>
      <w:r>
        <w:rPr>
          <w:sz w:val="24"/>
        </w:rPr>
        <w:t>12</w:t>
      </w:r>
    </w:p>
    <w:p w14:paraId="29453280" w14:textId="77777777" w:rsidR="007D1D34" w:rsidRDefault="004B3EB6">
      <w:pPr>
        <w:pStyle w:val="ListParagraph"/>
        <w:numPr>
          <w:ilvl w:val="0"/>
          <w:numId w:val="5"/>
        </w:numPr>
        <w:tabs>
          <w:tab w:val="left" w:pos="833"/>
          <w:tab w:val="left" w:pos="834"/>
        </w:tabs>
        <w:spacing w:before="21"/>
        <w:ind w:hanging="361"/>
        <w:rPr>
          <w:sz w:val="24"/>
        </w:rPr>
      </w:pPr>
      <w:r>
        <w:rPr>
          <w:sz w:val="24"/>
        </w:rPr>
        <w:t>Full input fuse rating: 20 A/ 600V</w:t>
      </w:r>
      <w:r>
        <w:rPr>
          <w:spacing w:val="-3"/>
          <w:sz w:val="24"/>
        </w:rPr>
        <w:t xml:space="preserve"> </w:t>
      </w:r>
      <w:r>
        <w:rPr>
          <w:sz w:val="24"/>
        </w:rPr>
        <w:t>DC</w:t>
      </w:r>
    </w:p>
    <w:p w14:paraId="5EAF29F2" w14:textId="77777777" w:rsidR="007D1D34" w:rsidRDefault="004B3EB6">
      <w:pPr>
        <w:pStyle w:val="ListParagraph"/>
        <w:numPr>
          <w:ilvl w:val="0"/>
          <w:numId w:val="5"/>
        </w:numPr>
        <w:tabs>
          <w:tab w:val="left" w:pos="833"/>
          <w:tab w:val="left" w:pos="834"/>
        </w:tabs>
        <w:spacing w:before="22"/>
        <w:ind w:hanging="361"/>
        <w:rPr>
          <w:sz w:val="24"/>
        </w:rPr>
      </w:pPr>
      <w:r>
        <w:rPr>
          <w:sz w:val="24"/>
        </w:rPr>
        <w:t>Full output current: 240 A</w:t>
      </w:r>
      <w:r>
        <w:rPr>
          <w:spacing w:val="1"/>
          <w:sz w:val="24"/>
        </w:rPr>
        <w:t xml:space="preserve"> </w:t>
      </w:r>
      <w:r>
        <w:rPr>
          <w:sz w:val="24"/>
        </w:rPr>
        <w:t>DC</w:t>
      </w:r>
    </w:p>
    <w:p w14:paraId="00E913C4" w14:textId="77777777" w:rsidR="007D1D34" w:rsidRDefault="007D1D34">
      <w:pPr>
        <w:pStyle w:val="BodyText"/>
        <w:rPr>
          <w:sz w:val="20"/>
        </w:rPr>
      </w:pPr>
    </w:p>
    <w:p w14:paraId="08A7FA6F" w14:textId="77777777" w:rsidR="007D1D34" w:rsidRDefault="007D1D34">
      <w:pPr>
        <w:pStyle w:val="BodyText"/>
        <w:rPr>
          <w:sz w:val="20"/>
        </w:rPr>
      </w:pPr>
    </w:p>
    <w:p w14:paraId="2F3F1898" w14:textId="77777777" w:rsidR="007D1D34" w:rsidRDefault="007D1D34">
      <w:pPr>
        <w:pStyle w:val="BodyText"/>
        <w:rPr>
          <w:sz w:val="20"/>
        </w:rPr>
      </w:pPr>
    </w:p>
    <w:p w14:paraId="229F3AE7" w14:textId="77777777" w:rsidR="007D1D34" w:rsidRDefault="007D1D34">
      <w:pPr>
        <w:pStyle w:val="BodyText"/>
        <w:rPr>
          <w:sz w:val="20"/>
        </w:rPr>
      </w:pPr>
    </w:p>
    <w:p w14:paraId="51A36A2D" w14:textId="77777777" w:rsidR="007D1D34" w:rsidRDefault="007D1D34">
      <w:pPr>
        <w:pStyle w:val="BodyText"/>
        <w:rPr>
          <w:sz w:val="20"/>
        </w:rPr>
      </w:pPr>
    </w:p>
    <w:p w14:paraId="052D0FAA" w14:textId="77777777" w:rsidR="007D1D34" w:rsidRDefault="007D1D34">
      <w:pPr>
        <w:pStyle w:val="BodyText"/>
        <w:spacing w:before="1"/>
        <w:rPr>
          <w:sz w:val="25"/>
        </w:rPr>
      </w:pPr>
    </w:p>
    <w:p w14:paraId="2CBE9752" w14:textId="77777777" w:rsidR="007D1D34" w:rsidRDefault="007D1D34">
      <w:pPr>
        <w:rPr>
          <w:sz w:val="25"/>
        </w:rPr>
        <w:sectPr w:rsidR="007D1D34">
          <w:pgSz w:w="12240" w:h="15840"/>
          <w:pgMar w:top="940" w:right="880" w:bottom="1120" w:left="1020" w:header="0" w:footer="928" w:gutter="0"/>
          <w:cols w:space="720"/>
        </w:sectPr>
      </w:pPr>
    </w:p>
    <w:p w14:paraId="26BFDEDC" w14:textId="77777777" w:rsidR="007D1D34" w:rsidRDefault="004B3EB6">
      <w:pPr>
        <w:pStyle w:val="Heading3"/>
        <w:numPr>
          <w:ilvl w:val="2"/>
          <w:numId w:val="6"/>
        </w:numPr>
        <w:tabs>
          <w:tab w:val="left" w:pos="834"/>
        </w:tabs>
        <w:spacing w:before="85"/>
        <w:ind w:hanging="722"/>
        <w:rPr>
          <w:rFonts w:ascii="Times New Roman"/>
          <w:color w:val="009900"/>
          <w:sz w:val="32"/>
        </w:rPr>
      </w:pPr>
      <w:bookmarkStart w:id="29" w:name="_bookmark28"/>
      <w:bookmarkEnd w:id="29"/>
      <w:r>
        <w:rPr>
          <w:color w:val="009900"/>
        </w:rPr>
        <w:lastRenderedPageBreak/>
        <w:t>Installation of Solar</w:t>
      </w:r>
      <w:r>
        <w:rPr>
          <w:color w:val="009900"/>
          <w:spacing w:val="-1"/>
        </w:rPr>
        <w:t xml:space="preserve"> </w:t>
      </w:r>
      <w:r>
        <w:rPr>
          <w:color w:val="009900"/>
        </w:rPr>
        <w:t>Panel</w:t>
      </w:r>
    </w:p>
    <w:p w14:paraId="29D56EFF" w14:textId="77777777" w:rsidR="007D1D34" w:rsidRDefault="004B3EB6">
      <w:pPr>
        <w:pStyle w:val="Heading5"/>
        <w:tabs>
          <w:tab w:val="left" w:pos="833"/>
        </w:tabs>
        <w:spacing w:before="279" w:line="259" w:lineRule="auto"/>
        <w:ind w:left="833" w:right="38" w:hanging="360"/>
      </w:pPr>
      <w:r>
        <w:rPr>
          <w:b w:val="0"/>
          <w:sz w:val="20"/>
        </w:rPr>
        <w:t>-</w:t>
      </w:r>
      <w:r>
        <w:rPr>
          <w:b w:val="0"/>
          <w:sz w:val="20"/>
        </w:rPr>
        <w:tab/>
      </w:r>
      <w:r>
        <w:t xml:space="preserve">Solar Panel Pole Mounts: Side &amp; Top of </w:t>
      </w:r>
      <w:r>
        <w:rPr>
          <w:spacing w:val="-4"/>
        </w:rPr>
        <w:t xml:space="preserve">Pole </w:t>
      </w:r>
      <w:r>
        <w:t>Mounting</w:t>
      </w:r>
    </w:p>
    <w:p w14:paraId="7C0FF4A4" w14:textId="77777777" w:rsidR="007D1D34" w:rsidRDefault="004B3EB6">
      <w:pPr>
        <w:spacing w:before="157"/>
        <w:ind w:left="112" w:right="89"/>
        <w:rPr>
          <w:i/>
          <w:sz w:val="20"/>
        </w:rPr>
      </w:pPr>
      <w:r>
        <w:br w:type="column"/>
      </w:r>
      <w:r>
        <w:rPr>
          <w:sz w:val="20"/>
        </w:rPr>
        <w:lastRenderedPageBreak/>
        <w:t xml:space="preserve">Figure 3.1-4: </w:t>
      </w:r>
      <w:r>
        <w:rPr>
          <w:i/>
          <w:sz w:val="20"/>
        </w:rPr>
        <w:t>The SMA SCCB-10 combiner box</w:t>
      </w:r>
    </w:p>
    <w:p w14:paraId="0B2926C6" w14:textId="77777777" w:rsidR="007D1D34" w:rsidRDefault="007D1D34">
      <w:pPr>
        <w:rPr>
          <w:sz w:val="20"/>
        </w:rPr>
        <w:sectPr w:rsidR="007D1D34">
          <w:type w:val="continuous"/>
          <w:pgSz w:w="12240" w:h="15840"/>
          <w:pgMar w:top="1080" w:right="880" w:bottom="1120" w:left="1020" w:header="720" w:footer="720" w:gutter="0"/>
          <w:cols w:num="2" w:space="720" w:equalWidth="0">
            <w:col w:w="5473" w:space="1201"/>
            <w:col w:w="3666"/>
          </w:cols>
        </w:sectPr>
      </w:pPr>
    </w:p>
    <w:p w14:paraId="44C142AF" w14:textId="77777777" w:rsidR="007D1D34" w:rsidRDefault="004B3EB6">
      <w:pPr>
        <w:pStyle w:val="BodyText"/>
        <w:spacing w:before="160"/>
        <w:ind w:left="112" w:right="266"/>
      </w:pPr>
      <w:r>
        <w:lastRenderedPageBreak/>
        <w:t>There are a wide variety of installation methods for MAPPS® solar power systems. Systems from 10 Watts to 480 Watts using pole-mount solar panels can easily be mounted on vertical poles ranging from 2" to telephone poles. Many versions are shown below from single module mounting structures to multiple modules mounting structures on larger poles. Large solar generator systems can be skid mounted, ground mounted, mounted on the side of a steel tower, mounted on the top of poles, mounted on cross arms with dual vertical poles, or mounted on trailers. Examples of these installations are shown below. We can design virtually any size system for a fixed or portable application anywhere in the world.</w:t>
      </w:r>
      <w:r>
        <w:rPr>
          <w:spacing w:val="-1"/>
        </w:rPr>
        <w:t xml:space="preserve"> </w:t>
      </w:r>
      <w:r>
        <w:t>[5]</w:t>
      </w:r>
    </w:p>
    <w:p w14:paraId="45281BB9" w14:textId="77777777" w:rsidR="007D1D34" w:rsidRDefault="007D1D34">
      <w:pPr>
        <w:pStyle w:val="BodyText"/>
        <w:spacing w:before="9"/>
        <w:rPr>
          <w:sz w:val="23"/>
        </w:rPr>
      </w:pPr>
    </w:p>
    <w:p w14:paraId="2EBC747B" w14:textId="77777777" w:rsidR="007D1D34" w:rsidRDefault="004B3EB6">
      <w:pPr>
        <w:pStyle w:val="Heading5"/>
        <w:ind w:left="473"/>
        <w:jc w:val="both"/>
      </w:pPr>
      <w:r>
        <w:t>There are 3 forms Solar Panel Pole Mounts</w:t>
      </w:r>
    </w:p>
    <w:p w14:paraId="0ECD5838" w14:textId="77777777" w:rsidR="007D1D34" w:rsidRDefault="004B3EB6">
      <w:pPr>
        <w:pStyle w:val="ListParagraph"/>
        <w:numPr>
          <w:ilvl w:val="0"/>
          <w:numId w:val="4"/>
        </w:numPr>
        <w:tabs>
          <w:tab w:val="left" w:pos="1194"/>
        </w:tabs>
        <w:spacing w:line="259" w:lineRule="auto"/>
        <w:ind w:right="1244"/>
        <w:jc w:val="both"/>
        <w:rPr>
          <w:sz w:val="24"/>
        </w:rPr>
      </w:pPr>
      <w:r>
        <w:rPr>
          <w:sz w:val="24"/>
          <w:u w:val="single"/>
        </w:rPr>
        <w:t>The Top-of-Pole Mount (TPM</w:t>
      </w:r>
      <w:r>
        <w:rPr>
          <w:sz w:val="24"/>
        </w:rPr>
        <w:t>) is designed to install quickly and provide a secure mounting structure for PV modules on a single pole. The module specific c</w:t>
      </w:r>
      <w:r>
        <w:rPr>
          <w:spacing w:val="-14"/>
          <w:sz w:val="24"/>
        </w:rPr>
        <w:t xml:space="preserve"> </w:t>
      </w:r>
      <w:r>
        <w:rPr>
          <w:sz w:val="24"/>
        </w:rPr>
        <w:t>design reduces the number of components and provides for an easier</w:t>
      </w:r>
      <w:r>
        <w:rPr>
          <w:spacing w:val="-5"/>
          <w:sz w:val="24"/>
        </w:rPr>
        <w:t xml:space="preserve"> </w:t>
      </w:r>
      <w:r>
        <w:rPr>
          <w:sz w:val="24"/>
        </w:rPr>
        <w:t>assembly.</w:t>
      </w:r>
    </w:p>
    <w:p w14:paraId="76BE2565" w14:textId="77777777" w:rsidR="007D1D34" w:rsidRDefault="004B3EB6">
      <w:pPr>
        <w:pStyle w:val="ListParagraph"/>
        <w:numPr>
          <w:ilvl w:val="0"/>
          <w:numId w:val="4"/>
        </w:numPr>
        <w:tabs>
          <w:tab w:val="left" w:pos="1193"/>
          <w:tab w:val="left" w:pos="1194"/>
        </w:tabs>
        <w:spacing w:before="1"/>
        <w:ind w:right="1783"/>
        <w:rPr>
          <w:sz w:val="24"/>
        </w:rPr>
      </w:pPr>
      <w:r>
        <w:rPr>
          <w:sz w:val="24"/>
          <w:u w:val="single"/>
        </w:rPr>
        <w:t>Side of pole</w:t>
      </w:r>
      <w:r>
        <w:rPr>
          <w:sz w:val="24"/>
        </w:rPr>
        <w:t>: Generally small PV modules are placed be side of electricity</w:t>
      </w:r>
      <w:r>
        <w:rPr>
          <w:spacing w:val="-15"/>
          <w:sz w:val="24"/>
        </w:rPr>
        <w:t xml:space="preserve"> </w:t>
      </w:r>
      <w:r>
        <w:rPr>
          <w:sz w:val="24"/>
        </w:rPr>
        <w:t>or telephone</w:t>
      </w:r>
      <w:r>
        <w:rPr>
          <w:spacing w:val="-1"/>
          <w:sz w:val="24"/>
        </w:rPr>
        <w:t xml:space="preserve"> </w:t>
      </w:r>
      <w:r>
        <w:rPr>
          <w:sz w:val="24"/>
        </w:rPr>
        <w:t>pole</w:t>
      </w:r>
    </w:p>
    <w:p w14:paraId="77AD97B6" w14:textId="77777777" w:rsidR="007D1D34" w:rsidRDefault="004B3EB6">
      <w:pPr>
        <w:pStyle w:val="ListParagraph"/>
        <w:numPr>
          <w:ilvl w:val="0"/>
          <w:numId w:val="4"/>
        </w:numPr>
        <w:tabs>
          <w:tab w:val="left" w:pos="1193"/>
          <w:tab w:val="left" w:pos="1194"/>
        </w:tabs>
        <w:ind w:right="1002"/>
        <w:rPr>
          <w:sz w:val="24"/>
        </w:rPr>
      </w:pPr>
      <w:r>
        <w:rPr>
          <w:sz w:val="24"/>
          <w:u w:val="single"/>
        </w:rPr>
        <w:t>Tracking pole</w:t>
      </w:r>
      <w:r>
        <w:rPr>
          <w:sz w:val="24"/>
        </w:rPr>
        <w:t>: it is a special type of installation. This is done to maximize the</w:t>
      </w:r>
      <w:r>
        <w:rPr>
          <w:spacing w:val="-14"/>
          <w:sz w:val="24"/>
        </w:rPr>
        <w:t xml:space="preserve"> </w:t>
      </w:r>
      <w:r>
        <w:rPr>
          <w:sz w:val="24"/>
        </w:rPr>
        <w:t>output of the PV module by tracking with the sun path.</w:t>
      </w:r>
      <w:r>
        <w:rPr>
          <w:spacing w:val="-2"/>
          <w:sz w:val="24"/>
        </w:rPr>
        <w:t xml:space="preserve"> </w:t>
      </w:r>
      <w:r>
        <w:rPr>
          <w:sz w:val="24"/>
        </w:rPr>
        <w:t>[6]</w:t>
      </w:r>
    </w:p>
    <w:p w14:paraId="59A2236B" w14:textId="77777777" w:rsidR="007D1D34" w:rsidRDefault="007D1D34">
      <w:pPr>
        <w:rPr>
          <w:sz w:val="24"/>
        </w:rPr>
        <w:sectPr w:rsidR="007D1D34">
          <w:type w:val="continuous"/>
          <w:pgSz w:w="12240" w:h="15840"/>
          <w:pgMar w:top="1080" w:right="880" w:bottom="1120" w:left="1020" w:header="720" w:footer="720" w:gutter="0"/>
          <w:cols w:space="720"/>
        </w:sectPr>
      </w:pPr>
    </w:p>
    <w:p w14:paraId="3C3594EA" w14:textId="77777777" w:rsidR="007D1D34" w:rsidRDefault="004B3EB6">
      <w:pPr>
        <w:pStyle w:val="Heading3"/>
        <w:numPr>
          <w:ilvl w:val="2"/>
          <w:numId w:val="6"/>
        </w:numPr>
        <w:tabs>
          <w:tab w:val="left" w:pos="834"/>
        </w:tabs>
        <w:spacing w:before="69"/>
        <w:ind w:hanging="722"/>
        <w:rPr>
          <w:color w:val="009900"/>
        </w:rPr>
      </w:pPr>
      <w:bookmarkStart w:id="30" w:name="_bookmark29"/>
      <w:bookmarkEnd w:id="30"/>
      <w:r>
        <w:rPr>
          <w:color w:val="009900"/>
        </w:rPr>
        <w:lastRenderedPageBreak/>
        <w:t>Project</w:t>
      </w:r>
      <w:r>
        <w:rPr>
          <w:color w:val="009900"/>
          <w:spacing w:val="1"/>
        </w:rPr>
        <w:t xml:space="preserve"> </w:t>
      </w:r>
      <w:r>
        <w:rPr>
          <w:color w:val="009900"/>
        </w:rPr>
        <w:t>sizing</w:t>
      </w:r>
    </w:p>
    <w:p w14:paraId="6E9EB510" w14:textId="77777777" w:rsidR="007D1D34" w:rsidRDefault="007D1D34">
      <w:pPr>
        <w:pStyle w:val="BodyText"/>
        <w:spacing w:before="11"/>
        <w:rPr>
          <w:rFonts w:ascii="Arial"/>
          <w:b/>
          <w:sz w:val="28"/>
        </w:rPr>
      </w:pPr>
    </w:p>
    <w:p w14:paraId="599521C5" w14:textId="77777777" w:rsidR="007D1D34" w:rsidRDefault="004B3EB6">
      <w:pPr>
        <w:pStyle w:val="BodyText"/>
        <w:ind w:left="833" w:right="796"/>
      </w:pPr>
      <w:r>
        <w:t>In this section we will select the number of PV module can be fit in the specific area. The number of inverters, combiner box and other equipment’s is needed to complete the whole project in.</w:t>
      </w:r>
    </w:p>
    <w:p w14:paraId="493D5F41" w14:textId="77777777" w:rsidR="007D1D34" w:rsidRDefault="007D1D34">
      <w:pPr>
        <w:pStyle w:val="BodyText"/>
        <w:rPr>
          <w:sz w:val="26"/>
        </w:rPr>
      </w:pPr>
    </w:p>
    <w:p w14:paraId="527C0E8A" w14:textId="77777777" w:rsidR="007D1D34" w:rsidRDefault="004B3EB6">
      <w:pPr>
        <w:pStyle w:val="Heading3"/>
        <w:numPr>
          <w:ilvl w:val="2"/>
          <w:numId w:val="6"/>
        </w:numPr>
        <w:tabs>
          <w:tab w:val="left" w:pos="834"/>
        </w:tabs>
        <w:spacing w:before="219"/>
        <w:ind w:hanging="722"/>
        <w:rPr>
          <w:color w:val="009900"/>
        </w:rPr>
      </w:pPr>
      <w:bookmarkStart w:id="31" w:name="_bookmark30"/>
      <w:bookmarkEnd w:id="31"/>
      <w:r>
        <w:rPr>
          <w:color w:val="009900"/>
        </w:rPr>
        <w:t>Number of module selection</w:t>
      </w:r>
    </w:p>
    <w:p w14:paraId="7C469A5F" w14:textId="77777777" w:rsidR="007D1D34" w:rsidRDefault="004B3EB6">
      <w:pPr>
        <w:pStyle w:val="BodyText"/>
        <w:spacing w:before="59" w:line="278" w:lineRule="auto"/>
        <w:ind w:left="473" w:right="689"/>
      </w:pPr>
      <w:r>
        <w:t>The</w:t>
      </w:r>
      <w:r>
        <w:rPr>
          <w:spacing w:val="-15"/>
        </w:rPr>
        <w:t xml:space="preserve"> </w:t>
      </w:r>
      <w:r>
        <w:t>number</w:t>
      </w:r>
      <w:r>
        <w:rPr>
          <w:spacing w:val="-13"/>
        </w:rPr>
        <w:t xml:space="preserve"> </w:t>
      </w:r>
      <w:r>
        <w:t>of</w:t>
      </w:r>
      <w:r>
        <w:rPr>
          <w:spacing w:val="-12"/>
        </w:rPr>
        <w:t xml:space="preserve"> </w:t>
      </w:r>
      <w:r>
        <w:t>modules</w:t>
      </w:r>
      <w:r>
        <w:rPr>
          <w:spacing w:val="-13"/>
        </w:rPr>
        <w:t xml:space="preserve"> </w:t>
      </w:r>
      <w:r>
        <w:t>can</w:t>
      </w:r>
      <w:r>
        <w:rPr>
          <w:spacing w:val="-12"/>
        </w:rPr>
        <w:t xml:space="preserve"> </w:t>
      </w:r>
      <w:r>
        <w:t>be</w:t>
      </w:r>
      <w:r>
        <w:rPr>
          <w:spacing w:val="-14"/>
        </w:rPr>
        <w:t xml:space="preserve"> </w:t>
      </w:r>
      <w:r>
        <w:t>accommodated</w:t>
      </w:r>
      <w:r>
        <w:rPr>
          <w:spacing w:val="-13"/>
        </w:rPr>
        <w:t xml:space="preserve"> </w:t>
      </w:r>
      <w:r>
        <w:t>on</w:t>
      </w:r>
      <w:r>
        <w:rPr>
          <w:spacing w:val="-11"/>
        </w:rPr>
        <w:t xml:space="preserve"> </w:t>
      </w:r>
      <w:r>
        <w:t>collected</w:t>
      </w:r>
      <w:r>
        <w:rPr>
          <w:spacing w:val="-13"/>
        </w:rPr>
        <w:t xml:space="preserve"> </w:t>
      </w:r>
      <w:r>
        <w:t>roof</w:t>
      </w:r>
      <w:r>
        <w:rPr>
          <w:spacing w:val="-14"/>
        </w:rPr>
        <w:t xml:space="preserve"> </w:t>
      </w:r>
      <w:r>
        <w:t>top</w:t>
      </w:r>
      <w:r>
        <w:rPr>
          <w:spacing w:val="-11"/>
        </w:rPr>
        <w:t xml:space="preserve"> </w:t>
      </w:r>
      <w:r>
        <w:t>and</w:t>
      </w:r>
      <w:r>
        <w:rPr>
          <w:spacing w:val="-12"/>
        </w:rPr>
        <w:t xml:space="preserve"> </w:t>
      </w:r>
      <w:r>
        <w:t>facade</w:t>
      </w:r>
      <w:r>
        <w:rPr>
          <w:spacing w:val="-14"/>
        </w:rPr>
        <w:t xml:space="preserve"> </w:t>
      </w:r>
      <w:r>
        <w:t>can</w:t>
      </w:r>
      <w:r>
        <w:rPr>
          <w:spacing w:val="-12"/>
        </w:rPr>
        <w:t xml:space="preserve"> </w:t>
      </w:r>
      <w:r>
        <w:t>be</w:t>
      </w:r>
      <w:r>
        <w:rPr>
          <w:spacing w:val="-13"/>
        </w:rPr>
        <w:t xml:space="preserve"> </w:t>
      </w:r>
      <w:r>
        <w:t>calculated by the following</w:t>
      </w:r>
      <w:r>
        <w:rPr>
          <w:spacing w:val="-1"/>
        </w:rPr>
        <w:t xml:space="preserve"> </w:t>
      </w:r>
      <w:r>
        <w:t>formula:</w:t>
      </w:r>
    </w:p>
    <w:p w14:paraId="3B9D3156" w14:textId="77777777" w:rsidR="007D1D34" w:rsidRDefault="007D1D34">
      <w:pPr>
        <w:spacing w:line="278" w:lineRule="auto"/>
        <w:sectPr w:rsidR="007D1D34">
          <w:pgSz w:w="12240" w:h="15840"/>
          <w:pgMar w:top="1300" w:right="880" w:bottom="1120" w:left="1020" w:header="0" w:footer="928" w:gutter="0"/>
          <w:cols w:space="720"/>
        </w:sectPr>
      </w:pPr>
    </w:p>
    <w:p w14:paraId="187A8FC7" w14:textId="0DD60594" w:rsidR="007D1D34" w:rsidRDefault="00FC0278">
      <w:pPr>
        <w:tabs>
          <w:tab w:val="left" w:pos="4431"/>
        </w:tabs>
        <w:spacing w:before="167" w:line="293" w:lineRule="exact"/>
        <w:ind w:left="480"/>
        <w:rPr>
          <w:rFonts w:ascii="Symbola" w:eastAsia="Symbola"/>
          <w:sz w:val="17"/>
        </w:rPr>
      </w:pPr>
      <w:r>
        <w:rPr>
          <w:noProof/>
        </w:rPr>
        <w:lastRenderedPageBreak/>
        <mc:AlternateContent>
          <mc:Choice Requires="wps">
            <w:drawing>
              <wp:anchor distT="0" distB="0" distL="114300" distR="114300" simplePos="0" relativeHeight="486690304" behindDoc="1" locked="0" layoutInCell="1" allowOverlap="1" wp14:anchorId="587CAEEF" wp14:editId="1D20C944">
                <wp:simplePos x="0" y="0"/>
                <wp:positionH relativeFrom="page">
                  <wp:posOffset>3121660</wp:posOffset>
                </wp:positionH>
                <wp:positionV relativeFrom="paragraph">
                  <wp:posOffset>231140</wp:posOffset>
                </wp:positionV>
                <wp:extent cx="1551940" cy="10795"/>
                <wp:effectExtent l="0" t="0" r="0" b="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8AC5C6" id="Rectangle 3" o:spid="_x0000_s1026" style="position:absolute;margin-left:245.8pt;margin-top:18.2pt;width:122.2pt;height:.85pt;z-index:-166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" fillcolor="black" stroked="f">
                <w10:wrap anchorx="page"/>
              </v:rect>
            </w:pict>
          </mc:Fallback>
        </mc:AlternateContent>
      </w:r>
      <w:r w:rsidR="004B3EB6">
        <w:rPr>
          <w:rFonts w:ascii="Symbola" w:eastAsia="Symbola"/>
          <w:sz w:val="24"/>
        </w:rPr>
        <w:t>No.</w:t>
      </w:r>
      <w:r w:rsidR="004B3EB6">
        <w:rPr>
          <w:rFonts w:ascii="Symbola" w:eastAsia="Symbola"/>
          <w:spacing w:val="-33"/>
          <w:sz w:val="24"/>
        </w:rPr>
        <w:t xml:space="preserve"> </w:t>
      </w:r>
      <w:r w:rsidR="004B3EB6">
        <w:rPr>
          <w:rFonts w:ascii="Symbola" w:eastAsia="Symbola"/>
          <w:sz w:val="24"/>
        </w:rPr>
        <w:t>of</w:t>
      </w:r>
      <w:r w:rsidR="004B3EB6">
        <w:rPr>
          <w:rFonts w:ascii="Symbola" w:eastAsia="Symbola"/>
          <w:spacing w:val="-22"/>
          <w:sz w:val="24"/>
        </w:rPr>
        <w:t xml:space="preserve"> </w:t>
      </w:r>
      <w:r w:rsidR="004B3EB6">
        <w:rPr>
          <w:rFonts w:ascii="Symbola" w:eastAsia="Symbola"/>
          <w:sz w:val="24"/>
        </w:rPr>
        <w:t>module</w:t>
      </w:r>
      <w:r w:rsidR="004B3EB6">
        <w:rPr>
          <w:rFonts w:ascii="Symbola" w:eastAsia="Symbola"/>
          <w:spacing w:val="-21"/>
          <w:sz w:val="24"/>
        </w:rPr>
        <w:t xml:space="preserve"> </w:t>
      </w:r>
      <w:r w:rsidR="004B3EB6">
        <w:rPr>
          <w:rFonts w:ascii="Symbola" w:eastAsia="Symbola"/>
          <w:sz w:val="24"/>
        </w:rPr>
        <w:t>accommodation</w:t>
      </w:r>
      <w:r w:rsidR="004B3EB6">
        <w:rPr>
          <w:rFonts w:ascii="Symbola" w:eastAsia="Symbola"/>
          <w:spacing w:val="-11"/>
          <w:sz w:val="24"/>
        </w:rPr>
        <w:t xml:space="preserve"> </w:t>
      </w:r>
      <w:r w:rsidR="004B3EB6">
        <w:rPr>
          <w:rFonts w:ascii="Symbola" w:eastAsia="Symbola"/>
          <w:sz w:val="24"/>
        </w:rPr>
        <w:t>=</w:t>
      </w:r>
      <w:r w:rsidR="004B3EB6">
        <w:rPr>
          <w:rFonts w:ascii="Symbola" w:eastAsia="Symbola"/>
          <w:sz w:val="24"/>
        </w:rPr>
        <w:tab/>
      </w:r>
      <w:r w:rsidR="004B3EB6">
        <w:rPr>
          <w:rFonts w:ascii="Symbola" w:eastAsia="Symbola"/>
          <w:position w:val="14"/>
          <w:sz w:val="17"/>
        </w:rPr>
        <w:t>𝐹𝑢𝑙𝑙 𝑢𝑠𝑎𝑏𝑙𝑒</w:t>
      </w:r>
      <w:r w:rsidR="004B3EB6">
        <w:rPr>
          <w:rFonts w:ascii="Symbola" w:eastAsia="Symbola"/>
          <w:spacing w:val="-9"/>
          <w:position w:val="14"/>
          <w:sz w:val="17"/>
        </w:rPr>
        <w:t xml:space="preserve"> </w:t>
      </w:r>
      <w:r w:rsidR="004B3EB6">
        <w:rPr>
          <w:rFonts w:ascii="Symbola" w:eastAsia="Symbola"/>
          <w:position w:val="14"/>
          <w:sz w:val="17"/>
        </w:rPr>
        <w:t>𝑎𝑟𝑒𝑎</w:t>
      </w:r>
    </w:p>
    <w:p w14:paraId="30EA8F79" w14:textId="77777777" w:rsidR="007D1D34" w:rsidRDefault="004B3EB6">
      <w:pPr>
        <w:spacing w:line="137" w:lineRule="exact"/>
        <w:ind w:left="3896"/>
        <w:rPr>
          <w:rFonts w:ascii="Symbola" w:eastAsia="Symbola"/>
          <w:sz w:val="17"/>
        </w:rPr>
      </w:pPr>
      <w:r>
        <w:rPr>
          <w:rFonts w:ascii="Symbola" w:eastAsia="Symbola"/>
          <w:w w:val="105"/>
          <w:sz w:val="17"/>
        </w:rPr>
        <w:t xml:space="preserve">𝑎𝑟𝑒𝑎 𝑜𝑓 𝑎 𝑠𝑝𝑒𝑐𝑖𝑓𝑖𝑐 𝑃𝑉 </w:t>
      </w:r>
      <w:r>
        <w:rPr>
          <w:rFonts w:ascii="Symbola" w:eastAsia="Symbola"/>
          <w:w w:val="166"/>
          <w:sz w:val="17"/>
        </w:rPr>
        <w:t>𝑚</w:t>
      </w:r>
      <w:r>
        <w:rPr>
          <w:rFonts w:ascii="Symbola" w:eastAsia="Symbola"/>
          <w:w w:val="111"/>
          <w:sz w:val="17"/>
        </w:rPr>
        <w:t>𝑜𝑑𝑢</w:t>
      </w:r>
      <w:r>
        <w:rPr>
          <w:rFonts w:ascii="Symbola" w:eastAsia="Symbola"/>
          <w:w w:val="79"/>
          <w:sz w:val="17"/>
        </w:rPr>
        <w:t>𝑙𝑒</w:t>
      </w:r>
    </w:p>
    <w:p w14:paraId="318EE80E" w14:textId="77777777" w:rsidR="007D1D34" w:rsidRDefault="004B3EB6">
      <w:pPr>
        <w:pStyle w:val="BodyText"/>
        <w:spacing w:before="217"/>
        <w:ind w:left="205"/>
      </w:pPr>
      <w:r>
        <w:br w:type="column"/>
      </w:r>
      <w:r>
        <w:lastRenderedPageBreak/>
        <w:t>Eq. (2)</w:t>
      </w:r>
    </w:p>
    <w:p w14:paraId="5269256B" w14:textId="77777777" w:rsidR="007D1D34" w:rsidRDefault="007D1D34">
      <w:pPr>
        <w:sectPr w:rsidR="007D1D34">
          <w:type w:val="continuous"/>
          <w:pgSz w:w="12240" w:h="15840"/>
          <w:pgMar w:top="1080" w:right="880" w:bottom="1120" w:left="1020" w:header="720" w:footer="720" w:gutter="0"/>
          <w:cols w:num="2" w:space="720" w:equalWidth="0">
            <w:col w:w="6337" w:space="40"/>
            <w:col w:w="3963"/>
          </w:cols>
        </w:sectPr>
      </w:pPr>
    </w:p>
    <w:p w14:paraId="26CD6CE3" w14:textId="77777777" w:rsidR="007D1D34" w:rsidRDefault="007D1D34">
      <w:pPr>
        <w:pStyle w:val="BodyText"/>
        <w:spacing w:before="7"/>
        <w:rPr>
          <w:sz w:val="23"/>
        </w:rPr>
      </w:pPr>
    </w:p>
    <w:p w14:paraId="31D71356" w14:textId="77777777" w:rsidR="007D1D34" w:rsidRDefault="004B3EB6">
      <w:pPr>
        <w:pStyle w:val="BodyText"/>
        <w:spacing w:before="90"/>
        <w:ind w:left="480"/>
        <w:jc w:val="both"/>
      </w:pPr>
      <w:r>
        <w:t>by utilizing this formula, we get</w:t>
      </w:r>
    </w:p>
    <w:p w14:paraId="230DA00A" w14:textId="77777777" w:rsidR="007D1D34" w:rsidRDefault="007D1D34">
      <w:pPr>
        <w:pStyle w:val="BodyText"/>
        <w:rPr>
          <w:sz w:val="26"/>
        </w:rPr>
      </w:pPr>
    </w:p>
    <w:p w14:paraId="5CC15248" w14:textId="77777777" w:rsidR="007D1D34" w:rsidRDefault="004B3EB6">
      <w:pPr>
        <w:spacing w:before="186"/>
        <w:ind w:left="249" w:right="387"/>
        <w:jc w:val="center"/>
        <w:rPr>
          <w:i/>
        </w:rPr>
      </w:pPr>
      <w:bookmarkStart w:id="32" w:name="_bookmark31"/>
      <w:bookmarkEnd w:id="32"/>
      <w:r>
        <w:rPr>
          <w:color w:val="0909E0"/>
        </w:rPr>
        <w:t xml:space="preserve">Table 3: </w:t>
      </w:r>
      <w:r>
        <w:rPr>
          <w:i/>
          <w:color w:val="0909E0"/>
        </w:rPr>
        <w:t>Possible number of modules consuming roof top and faced area</w:t>
      </w:r>
    </w:p>
    <w:p w14:paraId="7F7E8C43" w14:textId="77777777" w:rsidR="007D1D34" w:rsidRDefault="007D1D34">
      <w:pPr>
        <w:pStyle w:val="BodyText"/>
        <w:spacing w:before="4"/>
        <w:rPr>
          <w:i/>
          <w:sz w:val="17"/>
        </w:rPr>
      </w:pPr>
    </w:p>
    <w:tbl>
      <w:tblPr>
        <w:tblW w:w="0" w:type="auto"/>
        <w:tblInd w:w="24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041"/>
        <w:gridCol w:w="1482"/>
        <w:gridCol w:w="1220"/>
      </w:tblGrid>
      <w:tr w:rsidR="007D1D34" w14:paraId="087B44C4" w14:textId="77777777">
        <w:trPr>
          <w:trHeight w:val="666"/>
        </w:trPr>
        <w:tc>
          <w:tcPr>
            <w:tcW w:w="2041" w:type="dxa"/>
          </w:tcPr>
          <w:p w14:paraId="34D7ED10" w14:textId="77777777" w:rsidR="007D1D34" w:rsidRDefault="004B3EB6">
            <w:pPr>
              <w:pStyle w:val="TableParagraph"/>
              <w:ind w:left="0" w:right="482"/>
              <w:jc w:val="right"/>
              <w:rPr>
                <w:sz w:val="24"/>
              </w:rPr>
            </w:pPr>
            <w:r>
              <w:rPr>
                <w:sz w:val="24"/>
              </w:rPr>
              <w:t>Panel</w:t>
            </w:r>
            <w:r>
              <w:rPr>
                <w:spacing w:val="-5"/>
                <w:sz w:val="24"/>
              </w:rPr>
              <w:t xml:space="preserve"> </w:t>
            </w:r>
            <w:r>
              <w:rPr>
                <w:sz w:val="24"/>
              </w:rPr>
              <w:t>project</w:t>
            </w:r>
          </w:p>
          <w:p w14:paraId="5AAE4911" w14:textId="77777777" w:rsidR="007D1D34" w:rsidRDefault="004B3EB6">
            <w:pPr>
              <w:pStyle w:val="TableParagraph"/>
              <w:spacing w:line="240" w:lineRule="auto"/>
              <w:ind w:left="0" w:right="504"/>
              <w:jc w:val="right"/>
              <w:rPr>
                <w:sz w:val="24"/>
              </w:rPr>
            </w:pPr>
            <w:r>
              <w:rPr>
                <w:spacing w:val="-1"/>
                <w:sz w:val="24"/>
              </w:rPr>
              <w:t>location</w:t>
            </w:r>
          </w:p>
        </w:tc>
        <w:tc>
          <w:tcPr>
            <w:tcW w:w="1482" w:type="dxa"/>
          </w:tcPr>
          <w:p w14:paraId="6B35EB3D" w14:textId="77777777" w:rsidR="007D1D34" w:rsidRDefault="004B3EB6">
            <w:pPr>
              <w:pStyle w:val="TableParagraph"/>
              <w:spacing w:before="3" w:line="235" w:lineRule="auto"/>
              <w:ind w:left="332" w:right="311" w:firstLine="81"/>
              <w:rPr>
                <w:sz w:val="24"/>
              </w:rPr>
            </w:pPr>
            <w:r>
              <w:rPr>
                <w:sz w:val="24"/>
              </w:rPr>
              <w:t xml:space="preserve">Usable </w:t>
            </w:r>
            <w:r>
              <w:rPr>
                <w:w w:val="95"/>
                <w:sz w:val="24"/>
              </w:rPr>
              <w:t>area(m</w:t>
            </w:r>
            <w:r>
              <w:rPr>
                <w:w w:val="95"/>
                <w:position w:val="11"/>
                <w:sz w:val="21"/>
              </w:rPr>
              <w:t>2</w:t>
            </w:r>
            <w:r>
              <w:rPr>
                <w:w w:val="95"/>
                <w:sz w:val="24"/>
              </w:rPr>
              <w:t>)</w:t>
            </w:r>
          </w:p>
        </w:tc>
        <w:tc>
          <w:tcPr>
            <w:tcW w:w="1220" w:type="dxa"/>
          </w:tcPr>
          <w:p w14:paraId="0E8E69BE" w14:textId="77777777" w:rsidR="007D1D34" w:rsidRDefault="004B3EB6">
            <w:pPr>
              <w:pStyle w:val="TableParagraph"/>
              <w:spacing w:line="240" w:lineRule="auto"/>
              <w:ind w:left="200" w:right="170" w:firstLine="206"/>
              <w:rPr>
                <w:sz w:val="24"/>
              </w:rPr>
            </w:pPr>
            <w:r>
              <w:rPr>
                <w:sz w:val="24"/>
              </w:rPr>
              <w:t>No. of modules</w:t>
            </w:r>
          </w:p>
        </w:tc>
      </w:tr>
      <w:tr w:rsidR="007D1D34" w14:paraId="34003357" w14:textId="77777777">
        <w:trPr>
          <w:trHeight w:val="311"/>
        </w:trPr>
        <w:tc>
          <w:tcPr>
            <w:tcW w:w="2041" w:type="dxa"/>
          </w:tcPr>
          <w:p w14:paraId="7C09C327" w14:textId="77777777" w:rsidR="007D1D34" w:rsidRDefault="004B3EB6">
            <w:pPr>
              <w:pStyle w:val="TableParagraph"/>
              <w:ind w:left="691"/>
              <w:rPr>
                <w:sz w:val="24"/>
              </w:rPr>
            </w:pPr>
            <w:r>
              <w:rPr>
                <w:sz w:val="24"/>
              </w:rPr>
              <w:t>Roof top</w:t>
            </w:r>
          </w:p>
        </w:tc>
        <w:tc>
          <w:tcPr>
            <w:tcW w:w="1482" w:type="dxa"/>
          </w:tcPr>
          <w:p w14:paraId="1D90B8F7" w14:textId="77777777" w:rsidR="007D1D34" w:rsidRDefault="004B3EB6">
            <w:pPr>
              <w:pStyle w:val="TableParagraph"/>
              <w:ind w:left="488"/>
              <w:rPr>
                <w:sz w:val="24"/>
              </w:rPr>
            </w:pPr>
            <w:r>
              <w:rPr>
                <w:sz w:val="24"/>
              </w:rPr>
              <w:t>408</w:t>
            </w:r>
          </w:p>
        </w:tc>
        <w:tc>
          <w:tcPr>
            <w:tcW w:w="1220" w:type="dxa"/>
          </w:tcPr>
          <w:p w14:paraId="541490B4" w14:textId="77777777" w:rsidR="007D1D34" w:rsidRDefault="004B3EB6">
            <w:pPr>
              <w:pStyle w:val="TableParagraph"/>
              <w:ind w:left="407" w:right="403"/>
              <w:jc w:val="center"/>
              <w:rPr>
                <w:sz w:val="24"/>
              </w:rPr>
            </w:pPr>
            <w:r>
              <w:rPr>
                <w:sz w:val="24"/>
              </w:rPr>
              <w:t>252</w:t>
            </w:r>
          </w:p>
        </w:tc>
      </w:tr>
      <w:tr w:rsidR="007D1D34" w14:paraId="4092AF33" w14:textId="77777777">
        <w:trPr>
          <w:trHeight w:val="155"/>
        </w:trPr>
        <w:tc>
          <w:tcPr>
            <w:tcW w:w="2041" w:type="dxa"/>
          </w:tcPr>
          <w:p w14:paraId="06BE644E" w14:textId="77777777" w:rsidR="007D1D34" w:rsidRDefault="007D1D34">
            <w:pPr>
              <w:pStyle w:val="TableParagraph"/>
              <w:spacing w:line="240" w:lineRule="auto"/>
              <w:ind w:left="0"/>
              <w:rPr>
                <w:sz w:val="10"/>
              </w:rPr>
            </w:pPr>
          </w:p>
        </w:tc>
        <w:tc>
          <w:tcPr>
            <w:tcW w:w="1482" w:type="dxa"/>
          </w:tcPr>
          <w:p w14:paraId="511AB3B1" w14:textId="77777777" w:rsidR="007D1D34" w:rsidRDefault="007D1D34">
            <w:pPr>
              <w:pStyle w:val="TableParagraph"/>
              <w:spacing w:line="240" w:lineRule="auto"/>
              <w:ind w:left="0"/>
              <w:rPr>
                <w:sz w:val="10"/>
              </w:rPr>
            </w:pPr>
          </w:p>
        </w:tc>
        <w:tc>
          <w:tcPr>
            <w:tcW w:w="1220" w:type="dxa"/>
          </w:tcPr>
          <w:p w14:paraId="086C5F5A" w14:textId="77777777" w:rsidR="007D1D34" w:rsidRDefault="007D1D34">
            <w:pPr>
              <w:pStyle w:val="TableParagraph"/>
              <w:spacing w:line="240" w:lineRule="auto"/>
              <w:ind w:left="0"/>
              <w:rPr>
                <w:sz w:val="10"/>
              </w:rPr>
            </w:pPr>
          </w:p>
        </w:tc>
      </w:tr>
      <w:tr w:rsidR="007D1D34" w14:paraId="1A62B311" w14:textId="77777777">
        <w:trPr>
          <w:trHeight w:val="311"/>
        </w:trPr>
        <w:tc>
          <w:tcPr>
            <w:tcW w:w="2041" w:type="dxa"/>
          </w:tcPr>
          <w:p w14:paraId="56581782" w14:textId="77777777" w:rsidR="007D1D34" w:rsidRDefault="004B3EB6">
            <w:pPr>
              <w:pStyle w:val="TableParagraph"/>
              <w:ind w:left="691"/>
              <w:rPr>
                <w:sz w:val="24"/>
              </w:rPr>
            </w:pPr>
            <w:r>
              <w:rPr>
                <w:sz w:val="24"/>
              </w:rPr>
              <w:t>Facade</w:t>
            </w:r>
          </w:p>
        </w:tc>
        <w:tc>
          <w:tcPr>
            <w:tcW w:w="1482" w:type="dxa"/>
          </w:tcPr>
          <w:p w14:paraId="0C8ACA38" w14:textId="77777777" w:rsidR="007D1D34" w:rsidRDefault="004B3EB6">
            <w:pPr>
              <w:pStyle w:val="TableParagraph"/>
              <w:ind w:left="488"/>
              <w:rPr>
                <w:sz w:val="24"/>
              </w:rPr>
            </w:pPr>
            <w:r>
              <w:rPr>
                <w:sz w:val="24"/>
              </w:rPr>
              <w:t>380.50</w:t>
            </w:r>
          </w:p>
        </w:tc>
        <w:tc>
          <w:tcPr>
            <w:tcW w:w="1220" w:type="dxa"/>
          </w:tcPr>
          <w:p w14:paraId="437C80B7" w14:textId="77777777" w:rsidR="007D1D34" w:rsidRDefault="004B3EB6">
            <w:pPr>
              <w:pStyle w:val="TableParagraph"/>
              <w:ind w:left="407" w:right="403"/>
              <w:jc w:val="center"/>
              <w:rPr>
                <w:sz w:val="24"/>
              </w:rPr>
            </w:pPr>
            <w:r>
              <w:rPr>
                <w:sz w:val="24"/>
              </w:rPr>
              <w:t>240</w:t>
            </w:r>
          </w:p>
        </w:tc>
      </w:tr>
      <w:tr w:rsidR="007D1D34" w14:paraId="648AFFCF" w14:textId="77777777">
        <w:trPr>
          <w:trHeight w:val="184"/>
        </w:trPr>
        <w:tc>
          <w:tcPr>
            <w:tcW w:w="2041" w:type="dxa"/>
          </w:tcPr>
          <w:p w14:paraId="577C4AB2" w14:textId="77777777" w:rsidR="007D1D34" w:rsidRDefault="007D1D34">
            <w:pPr>
              <w:pStyle w:val="TableParagraph"/>
              <w:spacing w:line="240" w:lineRule="auto"/>
              <w:ind w:left="0"/>
              <w:rPr>
                <w:sz w:val="12"/>
              </w:rPr>
            </w:pPr>
          </w:p>
        </w:tc>
        <w:tc>
          <w:tcPr>
            <w:tcW w:w="1482" w:type="dxa"/>
          </w:tcPr>
          <w:p w14:paraId="564A7F5B" w14:textId="77777777" w:rsidR="007D1D34" w:rsidRDefault="007D1D34">
            <w:pPr>
              <w:pStyle w:val="TableParagraph"/>
              <w:spacing w:line="240" w:lineRule="auto"/>
              <w:ind w:left="0"/>
              <w:rPr>
                <w:sz w:val="12"/>
              </w:rPr>
            </w:pPr>
          </w:p>
        </w:tc>
        <w:tc>
          <w:tcPr>
            <w:tcW w:w="1220" w:type="dxa"/>
          </w:tcPr>
          <w:p w14:paraId="0304A718" w14:textId="77777777" w:rsidR="007D1D34" w:rsidRDefault="007D1D34">
            <w:pPr>
              <w:pStyle w:val="TableParagraph"/>
              <w:spacing w:line="240" w:lineRule="auto"/>
              <w:ind w:left="0"/>
              <w:rPr>
                <w:sz w:val="12"/>
              </w:rPr>
            </w:pPr>
          </w:p>
        </w:tc>
      </w:tr>
      <w:tr w:rsidR="007D1D34" w14:paraId="072EF864" w14:textId="77777777">
        <w:trPr>
          <w:trHeight w:val="311"/>
        </w:trPr>
        <w:tc>
          <w:tcPr>
            <w:tcW w:w="2041" w:type="dxa"/>
          </w:tcPr>
          <w:p w14:paraId="43849BF7" w14:textId="77777777" w:rsidR="007D1D34" w:rsidRDefault="004B3EB6">
            <w:pPr>
              <w:pStyle w:val="TableParagraph"/>
              <w:ind w:left="691"/>
              <w:rPr>
                <w:sz w:val="24"/>
              </w:rPr>
            </w:pPr>
            <w:r>
              <w:rPr>
                <w:sz w:val="24"/>
              </w:rPr>
              <w:t>Full</w:t>
            </w:r>
          </w:p>
        </w:tc>
        <w:tc>
          <w:tcPr>
            <w:tcW w:w="1482" w:type="dxa"/>
          </w:tcPr>
          <w:p w14:paraId="5160358F" w14:textId="77777777" w:rsidR="007D1D34" w:rsidRDefault="004B3EB6">
            <w:pPr>
              <w:pStyle w:val="TableParagraph"/>
              <w:ind w:left="488"/>
              <w:rPr>
                <w:sz w:val="24"/>
              </w:rPr>
            </w:pPr>
            <w:r>
              <w:rPr>
                <w:sz w:val="24"/>
              </w:rPr>
              <w:t>788.50</w:t>
            </w:r>
          </w:p>
        </w:tc>
        <w:tc>
          <w:tcPr>
            <w:tcW w:w="1220" w:type="dxa"/>
          </w:tcPr>
          <w:p w14:paraId="72F39F30" w14:textId="77777777" w:rsidR="007D1D34" w:rsidRDefault="004B3EB6">
            <w:pPr>
              <w:pStyle w:val="TableParagraph"/>
              <w:ind w:left="407" w:right="403"/>
              <w:jc w:val="center"/>
              <w:rPr>
                <w:sz w:val="24"/>
              </w:rPr>
            </w:pPr>
            <w:r>
              <w:rPr>
                <w:sz w:val="24"/>
              </w:rPr>
              <w:t>492</w:t>
            </w:r>
          </w:p>
        </w:tc>
      </w:tr>
    </w:tbl>
    <w:p w14:paraId="2FFBC2DC" w14:textId="77777777" w:rsidR="007D1D34" w:rsidRDefault="007D1D34">
      <w:pPr>
        <w:pStyle w:val="BodyText"/>
        <w:rPr>
          <w:i/>
        </w:rPr>
      </w:pPr>
    </w:p>
    <w:p w14:paraId="686F440B" w14:textId="77777777" w:rsidR="007D1D34" w:rsidRDefault="007D1D34">
      <w:pPr>
        <w:pStyle w:val="BodyText"/>
        <w:rPr>
          <w:i/>
        </w:rPr>
      </w:pPr>
    </w:p>
    <w:p w14:paraId="0F9236D6" w14:textId="77777777" w:rsidR="007D1D34" w:rsidRDefault="007D1D34">
      <w:pPr>
        <w:pStyle w:val="BodyText"/>
        <w:rPr>
          <w:i/>
        </w:rPr>
      </w:pPr>
    </w:p>
    <w:p w14:paraId="774E653D" w14:textId="77777777" w:rsidR="007D1D34" w:rsidRDefault="007D1D34">
      <w:pPr>
        <w:pStyle w:val="BodyText"/>
        <w:rPr>
          <w:i/>
        </w:rPr>
      </w:pPr>
    </w:p>
    <w:p w14:paraId="158EC987" w14:textId="77777777" w:rsidR="007D1D34" w:rsidRDefault="007D1D34">
      <w:pPr>
        <w:pStyle w:val="BodyText"/>
        <w:rPr>
          <w:i/>
        </w:rPr>
      </w:pPr>
    </w:p>
    <w:p w14:paraId="21D5F6F8" w14:textId="77777777" w:rsidR="007D1D34" w:rsidRDefault="007D1D34">
      <w:pPr>
        <w:pStyle w:val="BodyText"/>
        <w:rPr>
          <w:i/>
        </w:rPr>
      </w:pPr>
    </w:p>
    <w:p w14:paraId="2870410B" w14:textId="77777777" w:rsidR="007D1D34" w:rsidRDefault="007D1D34">
      <w:pPr>
        <w:pStyle w:val="BodyText"/>
        <w:rPr>
          <w:i/>
        </w:rPr>
      </w:pPr>
    </w:p>
    <w:p w14:paraId="757BF844" w14:textId="77777777" w:rsidR="007D1D34" w:rsidRDefault="004B3EB6">
      <w:pPr>
        <w:pStyle w:val="Heading3"/>
        <w:numPr>
          <w:ilvl w:val="2"/>
          <w:numId w:val="6"/>
        </w:numPr>
        <w:tabs>
          <w:tab w:val="left" w:pos="834"/>
        </w:tabs>
        <w:spacing w:before="148"/>
        <w:ind w:hanging="722"/>
        <w:rPr>
          <w:color w:val="009900"/>
        </w:rPr>
      </w:pPr>
      <w:bookmarkStart w:id="33" w:name="_bookmark32"/>
      <w:bookmarkEnd w:id="33"/>
      <w:r>
        <w:rPr>
          <w:color w:val="009900"/>
        </w:rPr>
        <w:t>PV array project</w:t>
      </w:r>
      <w:r>
        <w:rPr>
          <w:color w:val="009900"/>
          <w:spacing w:val="-4"/>
        </w:rPr>
        <w:t xml:space="preserve"> </w:t>
      </w:r>
      <w:r>
        <w:rPr>
          <w:color w:val="009900"/>
        </w:rPr>
        <w:t>in</w:t>
      </w:r>
    </w:p>
    <w:p w14:paraId="2FF04E87" w14:textId="77777777" w:rsidR="007D1D34" w:rsidRDefault="007D1D34">
      <w:pPr>
        <w:pStyle w:val="BodyText"/>
        <w:spacing w:before="1"/>
        <w:rPr>
          <w:rFonts w:ascii="Arial"/>
          <w:b/>
          <w:sz w:val="34"/>
        </w:rPr>
      </w:pPr>
    </w:p>
    <w:p w14:paraId="31015468" w14:textId="77777777" w:rsidR="007D1D34" w:rsidRDefault="004B3EB6">
      <w:pPr>
        <w:pStyle w:val="BodyText"/>
        <w:ind w:left="473" w:right="912"/>
        <w:jc w:val="both"/>
      </w:pPr>
      <w:r>
        <w:t>To</w:t>
      </w:r>
      <w:r>
        <w:rPr>
          <w:spacing w:val="-14"/>
        </w:rPr>
        <w:t xml:space="preserve"> </w:t>
      </w:r>
      <w:r>
        <w:t>implement</w:t>
      </w:r>
      <w:r>
        <w:rPr>
          <w:spacing w:val="-13"/>
        </w:rPr>
        <w:t xml:space="preserve"> </w:t>
      </w:r>
      <w:r>
        <w:t>the</w:t>
      </w:r>
      <w:r>
        <w:rPr>
          <w:spacing w:val="-14"/>
        </w:rPr>
        <w:t xml:space="preserve"> </w:t>
      </w:r>
      <w:r>
        <w:t>array</w:t>
      </w:r>
      <w:r>
        <w:rPr>
          <w:spacing w:val="-13"/>
        </w:rPr>
        <w:t xml:space="preserve"> </w:t>
      </w:r>
      <w:r>
        <w:t>there</w:t>
      </w:r>
      <w:r>
        <w:rPr>
          <w:spacing w:val="-14"/>
        </w:rPr>
        <w:t xml:space="preserve"> </w:t>
      </w:r>
      <w:r>
        <w:t>are</w:t>
      </w:r>
      <w:r>
        <w:rPr>
          <w:spacing w:val="-14"/>
        </w:rPr>
        <w:t xml:space="preserve"> </w:t>
      </w:r>
      <w:r>
        <w:t>some</w:t>
      </w:r>
      <w:r>
        <w:rPr>
          <w:spacing w:val="-14"/>
        </w:rPr>
        <w:t xml:space="preserve"> </w:t>
      </w:r>
      <w:r>
        <w:t>parameter</w:t>
      </w:r>
      <w:r>
        <w:rPr>
          <w:spacing w:val="-15"/>
        </w:rPr>
        <w:t xml:space="preserve"> </w:t>
      </w:r>
      <w:r>
        <w:t>to</w:t>
      </w:r>
      <w:r>
        <w:rPr>
          <w:spacing w:val="-11"/>
        </w:rPr>
        <w:t xml:space="preserve"> </w:t>
      </w:r>
      <w:r>
        <w:t>check.</w:t>
      </w:r>
      <w:r>
        <w:rPr>
          <w:spacing w:val="-13"/>
        </w:rPr>
        <w:t xml:space="preserve"> </w:t>
      </w:r>
      <w:r>
        <w:t>The</w:t>
      </w:r>
      <w:r>
        <w:rPr>
          <w:spacing w:val="-15"/>
        </w:rPr>
        <w:t xml:space="preserve"> </w:t>
      </w:r>
      <w:r>
        <w:t>most</w:t>
      </w:r>
      <w:r>
        <w:rPr>
          <w:spacing w:val="-13"/>
        </w:rPr>
        <w:t xml:space="preserve"> </w:t>
      </w:r>
      <w:r>
        <w:t>important</w:t>
      </w:r>
      <w:r>
        <w:rPr>
          <w:spacing w:val="-13"/>
        </w:rPr>
        <w:t xml:space="preserve"> </w:t>
      </w:r>
      <w:r>
        <w:t>thing</w:t>
      </w:r>
      <w:r>
        <w:rPr>
          <w:spacing w:val="-13"/>
        </w:rPr>
        <w:t xml:space="preserve"> </w:t>
      </w:r>
      <w:r>
        <w:t>to</w:t>
      </w:r>
      <w:r>
        <w:rPr>
          <w:spacing w:val="-15"/>
        </w:rPr>
        <w:t xml:space="preserve"> </w:t>
      </w:r>
      <w:r>
        <w:t>choose proper inverter and combiner box. Hence, it can withstand the PV modules’ voltage and current.</w:t>
      </w:r>
    </w:p>
    <w:p w14:paraId="1B0FD893" w14:textId="77777777" w:rsidR="007D1D34" w:rsidRDefault="004B3EB6">
      <w:pPr>
        <w:pStyle w:val="ListParagraph"/>
        <w:numPr>
          <w:ilvl w:val="0"/>
          <w:numId w:val="3"/>
        </w:numPr>
        <w:tabs>
          <w:tab w:val="left" w:pos="833"/>
          <w:tab w:val="left" w:pos="834"/>
        </w:tabs>
        <w:spacing w:before="212" w:line="280" w:lineRule="auto"/>
        <w:ind w:right="2725"/>
        <w:rPr>
          <w:sz w:val="24"/>
        </w:rPr>
      </w:pPr>
      <w:r>
        <w:rPr>
          <w:sz w:val="24"/>
        </w:rPr>
        <w:t>ZONZEN ZZ-ZB 100kW inverter’s MPPT voltage range = 100-500</w:t>
      </w:r>
      <w:r>
        <w:rPr>
          <w:spacing w:val="-10"/>
          <w:sz w:val="24"/>
        </w:rPr>
        <w:t xml:space="preserve"> </w:t>
      </w:r>
      <w:r>
        <w:rPr>
          <w:sz w:val="24"/>
        </w:rPr>
        <w:t>V SAMSUNG LPC250S module’s open circuit voltage =37.6</w:t>
      </w:r>
      <w:r>
        <w:rPr>
          <w:spacing w:val="-6"/>
          <w:sz w:val="24"/>
        </w:rPr>
        <w:t xml:space="preserve"> </w:t>
      </w:r>
      <w:r>
        <w:rPr>
          <w:sz w:val="24"/>
        </w:rPr>
        <w:t>V</w:t>
      </w:r>
    </w:p>
    <w:p w14:paraId="49F43B1F" w14:textId="77777777" w:rsidR="007D1D34" w:rsidRDefault="004B3EB6">
      <w:pPr>
        <w:pStyle w:val="ListParagraph"/>
        <w:numPr>
          <w:ilvl w:val="0"/>
          <w:numId w:val="3"/>
        </w:numPr>
        <w:tabs>
          <w:tab w:val="left" w:pos="833"/>
          <w:tab w:val="left" w:pos="834"/>
        </w:tabs>
        <w:spacing w:before="154"/>
        <w:ind w:hanging="361"/>
        <w:rPr>
          <w:sz w:val="24"/>
        </w:rPr>
      </w:pPr>
      <w:r>
        <w:rPr>
          <w:sz w:val="24"/>
        </w:rPr>
        <w:t>12 modules in series = 37.6* 12 = 451.2</w:t>
      </w:r>
      <w:r>
        <w:rPr>
          <w:spacing w:val="-2"/>
          <w:sz w:val="24"/>
        </w:rPr>
        <w:t xml:space="preserve"> </w:t>
      </w:r>
      <w:r>
        <w:rPr>
          <w:sz w:val="24"/>
        </w:rPr>
        <w:t>V</w:t>
      </w:r>
    </w:p>
    <w:p w14:paraId="398CE52F" w14:textId="77777777" w:rsidR="007D1D34" w:rsidRDefault="004B3EB6">
      <w:pPr>
        <w:pStyle w:val="BodyText"/>
        <w:spacing w:before="4" w:line="237" w:lineRule="auto"/>
        <w:ind w:left="833" w:right="1348"/>
      </w:pPr>
      <w:r>
        <w:t>This is within the inverter’s MPPT voltage range. We didn’t put more module due to safety.</w:t>
      </w:r>
    </w:p>
    <w:p w14:paraId="6D411C81" w14:textId="77777777" w:rsidR="007D1D34" w:rsidRDefault="004B3EB6">
      <w:pPr>
        <w:pStyle w:val="ListParagraph"/>
        <w:numPr>
          <w:ilvl w:val="0"/>
          <w:numId w:val="3"/>
        </w:numPr>
        <w:tabs>
          <w:tab w:val="left" w:pos="833"/>
          <w:tab w:val="left" w:pos="834"/>
        </w:tabs>
        <w:spacing w:line="274" w:lineRule="exact"/>
        <w:ind w:hanging="361"/>
        <w:rPr>
          <w:sz w:val="24"/>
        </w:rPr>
      </w:pPr>
      <w:r>
        <w:rPr>
          <w:sz w:val="24"/>
        </w:rPr>
        <w:t>Module’s full power voltage = 30.9</w:t>
      </w:r>
      <w:r>
        <w:rPr>
          <w:spacing w:val="-3"/>
          <w:sz w:val="24"/>
        </w:rPr>
        <w:t xml:space="preserve"> </w:t>
      </w:r>
      <w:r>
        <w:rPr>
          <w:sz w:val="24"/>
        </w:rPr>
        <w:t>V</w:t>
      </w:r>
    </w:p>
    <w:p w14:paraId="75EF784C" w14:textId="77777777" w:rsidR="007D1D34" w:rsidRDefault="004B3EB6">
      <w:pPr>
        <w:pStyle w:val="ListParagraph"/>
        <w:numPr>
          <w:ilvl w:val="0"/>
          <w:numId w:val="3"/>
        </w:numPr>
        <w:tabs>
          <w:tab w:val="left" w:pos="833"/>
          <w:tab w:val="left" w:pos="834"/>
        </w:tabs>
        <w:ind w:hanging="361"/>
        <w:rPr>
          <w:sz w:val="24"/>
        </w:rPr>
      </w:pPr>
      <w:r>
        <w:rPr>
          <w:sz w:val="24"/>
        </w:rPr>
        <w:lastRenderedPageBreak/>
        <w:t>Inverter MPPT voltage range:</w:t>
      </w:r>
      <w:r>
        <w:rPr>
          <w:spacing w:val="-2"/>
          <w:sz w:val="24"/>
        </w:rPr>
        <w:t xml:space="preserve"> </w:t>
      </w:r>
      <w:r>
        <w:rPr>
          <w:sz w:val="24"/>
        </w:rPr>
        <w:t>100-500V.</w:t>
      </w:r>
    </w:p>
    <w:p w14:paraId="7EE6EA20" w14:textId="77777777" w:rsidR="007D1D34" w:rsidRDefault="007D1D34">
      <w:pPr>
        <w:rPr>
          <w:sz w:val="24"/>
        </w:rPr>
        <w:sectPr w:rsidR="007D1D34">
          <w:type w:val="continuous"/>
          <w:pgSz w:w="12240" w:h="15840"/>
          <w:pgMar w:top="1080" w:right="880" w:bottom="1120" w:left="1020" w:header="720" w:footer="720" w:gutter="0"/>
          <w:cols w:space="720"/>
        </w:sectPr>
      </w:pPr>
    </w:p>
    <w:p w14:paraId="7BB0CAD4" w14:textId="77777777" w:rsidR="007D1D34" w:rsidRDefault="004B3EB6">
      <w:pPr>
        <w:pStyle w:val="BodyText"/>
        <w:tabs>
          <w:tab w:val="left" w:pos="833"/>
        </w:tabs>
        <w:spacing w:before="71"/>
        <w:ind w:left="473"/>
      </w:pPr>
      <w:r>
        <w:lastRenderedPageBreak/>
        <w:t>-</w:t>
      </w:r>
      <w:r>
        <w:tab/>
        <w:t>(100-500V)/12 = 8.33-41.66 (module full power voltage =</w:t>
      </w:r>
      <w:r>
        <w:rPr>
          <w:spacing w:val="-3"/>
        </w:rPr>
        <w:t xml:space="preserve"> </w:t>
      </w:r>
      <w:r>
        <w:t>30.9)</w:t>
      </w:r>
    </w:p>
    <w:p w14:paraId="486214EF" w14:textId="77777777" w:rsidR="007D1D34" w:rsidRDefault="004B3EB6">
      <w:pPr>
        <w:pStyle w:val="ListParagraph"/>
        <w:numPr>
          <w:ilvl w:val="0"/>
          <w:numId w:val="3"/>
        </w:numPr>
        <w:tabs>
          <w:tab w:val="left" w:pos="833"/>
          <w:tab w:val="left" w:pos="834"/>
        </w:tabs>
        <w:ind w:hanging="361"/>
        <w:rPr>
          <w:sz w:val="24"/>
        </w:rPr>
      </w:pPr>
      <w:r>
        <w:rPr>
          <w:sz w:val="24"/>
        </w:rPr>
        <w:t>Hence, power full power voltage is in the inverter’s voltage</w:t>
      </w:r>
      <w:r>
        <w:rPr>
          <w:spacing w:val="-1"/>
          <w:sz w:val="24"/>
        </w:rPr>
        <w:t xml:space="preserve"> </w:t>
      </w:r>
      <w:r>
        <w:rPr>
          <w:sz w:val="24"/>
        </w:rPr>
        <w:t>range.</w:t>
      </w:r>
    </w:p>
    <w:p w14:paraId="6187A264" w14:textId="5F02322A" w:rsidR="007D1D34" w:rsidRPr="00685BE7" w:rsidRDefault="004B3EB6" w:rsidP="00685BE7">
      <w:pPr>
        <w:pStyle w:val="ListParagraph"/>
        <w:numPr>
          <w:ilvl w:val="0"/>
          <w:numId w:val="3"/>
        </w:numPr>
        <w:tabs>
          <w:tab w:val="left" w:pos="833"/>
          <w:tab w:val="left" w:pos="834"/>
        </w:tabs>
        <w:spacing w:line="256" w:lineRule="auto"/>
        <w:ind w:right="4754"/>
        <w:rPr>
          <w:sz w:val="24"/>
        </w:rPr>
      </w:pPr>
      <w:r>
        <w:rPr>
          <w:sz w:val="24"/>
        </w:rPr>
        <w:t>Inverter’s Full</w:t>
      </w:r>
      <w:r>
        <w:rPr>
          <w:spacing w:val="-7"/>
          <w:sz w:val="24"/>
        </w:rPr>
        <w:t xml:space="preserve"> </w:t>
      </w:r>
      <w:r>
        <w:rPr>
          <w:sz w:val="24"/>
        </w:rPr>
        <w:t>current:</w:t>
      </w:r>
      <w:r>
        <w:t xml:space="preserve"> = 27.77A</w:t>
      </w:r>
    </w:p>
    <w:p w14:paraId="2B6DB843" w14:textId="77777777" w:rsidR="007D1D34" w:rsidRDefault="004B3EB6">
      <w:pPr>
        <w:pStyle w:val="ListParagraph"/>
        <w:numPr>
          <w:ilvl w:val="0"/>
          <w:numId w:val="3"/>
        </w:numPr>
        <w:tabs>
          <w:tab w:val="left" w:pos="833"/>
          <w:tab w:val="left" w:pos="834"/>
        </w:tabs>
        <w:spacing w:before="12"/>
        <w:ind w:hanging="361"/>
        <w:rPr>
          <w:sz w:val="24"/>
        </w:rPr>
      </w:pPr>
      <w:r>
        <w:rPr>
          <w:sz w:val="24"/>
        </w:rPr>
        <w:t>At 694.04 W/m</w:t>
      </w:r>
      <w:r>
        <w:rPr>
          <w:position w:val="11"/>
          <w:sz w:val="21"/>
        </w:rPr>
        <w:t xml:space="preserve">2 </w:t>
      </w:r>
      <w:r>
        <w:rPr>
          <w:sz w:val="24"/>
        </w:rPr>
        <w:t>full short circuit current =</w:t>
      </w:r>
      <w:r>
        <w:rPr>
          <w:spacing w:val="6"/>
          <w:sz w:val="24"/>
        </w:rPr>
        <w:t xml:space="preserve"> </w:t>
      </w:r>
      <w:r>
        <w:rPr>
          <w:sz w:val="24"/>
        </w:rPr>
        <w:t>6.15A</w:t>
      </w:r>
    </w:p>
    <w:p w14:paraId="2B42A554" w14:textId="77777777" w:rsidR="007D1D34" w:rsidRDefault="004B3EB6">
      <w:pPr>
        <w:pStyle w:val="ListParagraph"/>
        <w:numPr>
          <w:ilvl w:val="0"/>
          <w:numId w:val="3"/>
        </w:numPr>
        <w:tabs>
          <w:tab w:val="left" w:pos="833"/>
          <w:tab w:val="left" w:pos="834"/>
        </w:tabs>
        <w:spacing w:before="19"/>
        <w:ind w:hanging="361"/>
        <w:rPr>
          <w:sz w:val="20"/>
        </w:rPr>
      </w:pPr>
      <w:r>
        <w:rPr>
          <w:sz w:val="24"/>
        </w:rPr>
        <w:t>If we put 3 parallel string (1 string consist of 12 series module) = 3*6.15 =</w:t>
      </w:r>
      <w:r>
        <w:rPr>
          <w:spacing w:val="-5"/>
          <w:sz w:val="24"/>
        </w:rPr>
        <w:t xml:space="preserve"> </w:t>
      </w:r>
      <w:r>
        <w:rPr>
          <w:sz w:val="24"/>
        </w:rPr>
        <w:t>18.45A</w:t>
      </w:r>
    </w:p>
    <w:p w14:paraId="36CD49D4" w14:textId="77777777" w:rsidR="007D1D34" w:rsidRDefault="004B3EB6">
      <w:pPr>
        <w:pStyle w:val="BodyText"/>
        <w:spacing w:before="180" w:line="280" w:lineRule="auto"/>
        <w:ind w:left="533" w:right="1982" w:hanging="53"/>
      </w:pPr>
      <w:r>
        <w:t>We cannot put more string because if there is a rise in weather condition with low temperature and high intercalation excessive current can flow.</w:t>
      </w:r>
    </w:p>
    <w:p w14:paraId="7C961A56" w14:textId="77777777" w:rsidR="007D1D34" w:rsidRDefault="004B3EB6">
      <w:pPr>
        <w:pStyle w:val="BodyText"/>
        <w:spacing w:line="271" w:lineRule="exact"/>
        <w:ind w:left="540"/>
      </w:pPr>
      <w:r>
        <w:t>For safety considering 35% excessive current = 24.9 A</w:t>
      </w:r>
    </w:p>
    <w:p w14:paraId="257D4AA8" w14:textId="77777777" w:rsidR="007D1D34" w:rsidRDefault="004B3EB6">
      <w:pPr>
        <w:pStyle w:val="BodyText"/>
        <w:spacing w:before="44" w:line="278" w:lineRule="auto"/>
        <w:ind w:left="473" w:right="2512"/>
      </w:pPr>
      <w:r>
        <w:t>SMA SCCB-10 combiner box full input fuse rating = 600 V/ 20A this is can withstand 3 parallel string each consist of 12 series modules</w:t>
      </w:r>
    </w:p>
    <w:p w14:paraId="52A5DAC8" w14:textId="77777777" w:rsidR="007D1D34" w:rsidRDefault="004B3EB6">
      <w:pPr>
        <w:pStyle w:val="BodyText"/>
        <w:spacing w:line="280" w:lineRule="auto"/>
        <w:ind w:left="473" w:right="1368"/>
      </w:pPr>
      <w:r>
        <w:t>Therefore, our chosen PV array project is 3 parallel string each consist of 12 series modules for 1 combiner box and 1 inverter.</w:t>
      </w:r>
    </w:p>
    <w:p w14:paraId="3FC71CFF" w14:textId="77777777" w:rsidR="007D1D34" w:rsidRDefault="004B3EB6">
      <w:pPr>
        <w:pStyle w:val="BodyText"/>
        <w:spacing w:line="272" w:lineRule="exact"/>
        <w:ind w:left="473"/>
      </w:pPr>
      <w:r>
        <w:t xml:space="preserve">As we need to arrange </w:t>
      </w:r>
      <w:r>
        <w:rPr>
          <w:b/>
        </w:rPr>
        <w:t>492 modules</w:t>
      </w:r>
      <w:r>
        <w:t>, we need 14 formation [8][9]</w:t>
      </w:r>
    </w:p>
    <w:p w14:paraId="54B04385" w14:textId="77777777" w:rsidR="007D1D34" w:rsidRDefault="007D1D34">
      <w:pPr>
        <w:pStyle w:val="BodyText"/>
        <w:spacing w:before="9"/>
        <w:rPr>
          <w:sz w:val="20"/>
        </w:rPr>
      </w:pPr>
    </w:p>
    <w:p w14:paraId="091B19D7" w14:textId="77777777" w:rsidR="007D1D34" w:rsidRDefault="004B3EB6">
      <w:pPr>
        <w:pStyle w:val="Heading3"/>
        <w:numPr>
          <w:ilvl w:val="2"/>
          <w:numId w:val="6"/>
        </w:numPr>
        <w:tabs>
          <w:tab w:val="left" w:pos="834"/>
        </w:tabs>
        <w:spacing w:before="1"/>
        <w:ind w:hanging="722"/>
        <w:rPr>
          <w:color w:val="009900"/>
        </w:rPr>
      </w:pPr>
      <w:bookmarkStart w:id="34" w:name="_bookmark33"/>
      <w:bookmarkEnd w:id="34"/>
      <w:r>
        <w:rPr>
          <w:color w:val="009900"/>
        </w:rPr>
        <w:t>Number of inverter calculation</w:t>
      </w:r>
    </w:p>
    <w:p w14:paraId="6FBAFC62" w14:textId="77777777" w:rsidR="007D1D34" w:rsidRDefault="004B3EB6">
      <w:pPr>
        <w:pStyle w:val="BodyText"/>
        <w:spacing w:before="56" w:line="259" w:lineRule="auto"/>
        <w:ind w:left="533" w:right="1368" w:hanging="53"/>
      </w:pPr>
      <w:r>
        <w:t>No of inverter =Full no of module/ (no. of module in series in a string * no. of parallel string) = 492 / (12*3) =13.66 =14</w:t>
      </w:r>
    </w:p>
    <w:p w14:paraId="73712D0A" w14:textId="77777777" w:rsidR="007D1D34" w:rsidRDefault="007D1D34">
      <w:pPr>
        <w:pStyle w:val="BodyText"/>
        <w:rPr>
          <w:sz w:val="21"/>
        </w:rPr>
      </w:pPr>
    </w:p>
    <w:p w14:paraId="57D9D922" w14:textId="77777777" w:rsidR="007D1D34" w:rsidRDefault="004B3EB6">
      <w:pPr>
        <w:pStyle w:val="Heading3"/>
        <w:numPr>
          <w:ilvl w:val="2"/>
          <w:numId w:val="6"/>
        </w:numPr>
        <w:tabs>
          <w:tab w:val="left" w:pos="1553"/>
          <w:tab w:val="left" w:pos="1554"/>
        </w:tabs>
        <w:ind w:left="1553" w:hanging="1442"/>
        <w:rPr>
          <w:color w:val="009900"/>
        </w:rPr>
      </w:pPr>
      <w:bookmarkStart w:id="35" w:name="_bookmark34"/>
      <w:bookmarkEnd w:id="35"/>
      <w:r>
        <w:rPr>
          <w:color w:val="009900"/>
        </w:rPr>
        <w:t>Total of box</w:t>
      </w:r>
      <w:r>
        <w:rPr>
          <w:color w:val="009900"/>
          <w:spacing w:val="-4"/>
        </w:rPr>
        <w:t xml:space="preserve"> </w:t>
      </w:r>
      <w:r>
        <w:rPr>
          <w:color w:val="009900"/>
        </w:rPr>
        <w:t>selection</w:t>
      </w:r>
    </w:p>
    <w:p w14:paraId="5B6BDAF8" w14:textId="77777777" w:rsidR="007D1D34" w:rsidRDefault="004B3EB6">
      <w:pPr>
        <w:pStyle w:val="BodyText"/>
        <w:spacing w:before="57" w:line="276" w:lineRule="auto"/>
        <w:ind w:left="473" w:right="1449"/>
      </w:pPr>
      <w:r>
        <w:t>We will need combiner box is equal to the number of inverters. Hence, we will need 14 combiner boxes.</w:t>
      </w:r>
    </w:p>
    <w:p w14:paraId="53BC5254" w14:textId="77777777" w:rsidR="007D1D34" w:rsidRDefault="007D1D34">
      <w:pPr>
        <w:spacing w:line="276" w:lineRule="auto"/>
        <w:sectPr w:rsidR="007D1D34">
          <w:pgSz w:w="12240" w:h="15840"/>
          <w:pgMar w:top="780" w:right="880" w:bottom="1120" w:left="1020" w:header="0" w:footer="928" w:gutter="0"/>
          <w:cols w:space="720"/>
        </w:sectPr>
      </w:pPr>
    </w:p>
    <w:p w14:paraId="7AAF527A" w14:textId="77777777" w:rsidR="007D1D34" w:rsidRDefault="004B3EB6">
      <w:pPr>
        <w:pStyle w:val="Heading3"/>
        <w:numPr>
          <w:ilvl w:val="2"/>
          <w:numId w:val="6"/>
        </w:numPr>
        <w:tabs>
          <w:tab w:val="left" w:pos="1553"/>
          <w:tab w:val="left" w:pos="1554"/>
        </w:tabs>
        <w:spacing w:before="68"/>
        <w:ind w:left="1553" w:hanging="1442"/>
        <w:rPr>
          <w:color w:val="009900"/>
        </w:rPr>
      </w:pPr>
      <w:bookmarkStart w:id="36" w:name="_bookmark35"/>
      <w:bookmarkEnd w:id="36"/>
      <w:r>
        <w:rPr>
          <w:color w:val="009900"/>
        </w:rPr>
        <w:lastRenderedPageBreak/>
        <w:t>Electricity SOLAR system supply</w:t>
      </w:r>
      <w:r>
        <w:rPr>
          <w:color w:val="009900"/>
          <w:spacing w:val="1"/>
        </w:rPr>
        <w:t xml:space="preserve"> </w:t>
      </w:r>
      <w:r>
        <w:rPr>
          <w:color w:val="009900"/>
        </w:rPr>
        <w:t>project</w:t>
      </w:r>
    </w:p>
    <w:p w14:paraId="32FC1D17" w14:textId="77777777" w:rsidR="007D1D34" w:rsidRDefault="004B3EB6">
      <w:pPr>
        <w:pStyle w:val="BodyText"/>
        <w:spacing w:before="8"/>
        <w:rPr>
          <w:rFonts w:ascii="Arial"/>
          <w:b/>
          <w:sz w:val="26"/>
        </w:rPr>
      </w:pPr>
      <w:r>
        <w:rPr>
          <w:noProof/>
        </w:rPr>
        <w:drawing>
          <wp:anchor distT="0" distB="0" distL="0" distR="0" simplePos="0" relativeHeight="5" behindDoc="0" locked="0" layoutInCell="1" allowOverlap="1" wp14:anchorId="424FDE6A" wp14:editId="0D146F50">
            <wp:simplePos x="0" y="0"/>
            <wp:positionH relativeFrom="page">
              <wp:posOffset>1310639</wp:posOffset>
            </wp:positionH>
            <wp:positionV relativeFrom="paragraph">
              <wp:posOffset>220107</wp:posOffset>
            </wp:positionV>
            <wp:extent cx="4469762" cy="391906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4469762" cy="3919061"/>
                    </a:xfrm>
                    <a:prstGeom prst="rect">
                      <a:avLst/>
                    </a:prstGeom>
                  </pic:spPr>
                </pic:pic>
              </a:graphicData>
            </a:graphic>
          </wp:anchor>
        </w:drawing>
      </w:r>
    </w:p>
    <w:p w14:paraId="0CF4BE1F" w14:textId="77777777" w:rsidR="007D1D34" w:rsidRDefault="007D1D34">
      <w:pPr>
        <w:pStyle w:val="BodyText"/>
        <w:spacing w:before="3"/>
        <w:rPr>
          <w:rFonts w:ascii="Arial"/>
          <w:b/>
          <w:sz w:val="36"/>
        </w:rPr>
      </w:pPr>
    </w:p>
    <w:p w14:paraId="242E58AC" w14:textId="77777777" w:rsidR="007D1D34" w:rsidRDefault="004B3EB6">
      <w:pPr>
        <w:ind w:left="2318"/>
        <w:rPr>
          <w:i/>
        </w:rPr>
      </w:pPr>
      <w:r>
        <w:rPr>
          <w:color w:val="0909E0"/>
        </w:rPr>
        <w:t xml:space="preserve">Figure 3.1-5: </w:t>
      </w:r>
      <w:r>
        <w:rPr>
          <w:i/>
          <w:color w:val="0909E0"/>
        </w:rPr>
        <w:t>SOLAR PV project</w:t>
      </w:r>
    </w:p>
    <w:p w14:paraId="210C74CF" w14:textId="77777777" w:rsidR="007D1D34" w:rsidRDefault="007D1D34">
      <w:pPr>
        <w:pStyle w:val="BodyText"/>
        <w:rPr>
          <w:i/>
          <w:sz w:val="20"/>
        </w:rPr>
      </w:pPr>
    </w:p>
    <w:p w14:paraId="75E9F71F" w14:textId="77777777" w:rsidR="007D1D34" w:rsidRDefault="007D1D34">
      <w:pPr>
        <w:pStyle w:val="BodyText"/>
        <w:rPr>
          <w:i/>
          <w:sz w:val="20"/>
        </w:rPr>
      </w:pPr>
    </w:p>
    <w:p w14:paraId="2BBA5CDE" w14:textId="77777777" w:rsidR="007D1D34" w:rsidRDefault="007D1D34">
      <w:pPr>
        <w:pStyle w:val="BodyText"/>
        <w:rPr>
          <w:i/>
          <w:sz w:val="20"/>
        </w:rPr>
      </w:pPr>
    </w:p>
    <w:p w14:paraId="27898D30" w14:textId="77777777" w:rsidR="007D1D34" w:rsidRDefault="007D1D34">
      <w:pPr>
        <w:pStyle w:val="BodyText"/>
        <w:rPr>
          <w:i/>
          <w:sz w:val="20"/>
        </w:rPr>
      </w:pPr>
    </w:p>
    <w:p w14:paraId="62FA2A6D" w14:textId="77777777" w:rsidR="007D1D34" w:rsidRDefault="007D1D34">
      <w:pPr>
        <w:pStyle w:val="BodyText"/>
        <w:spacing w:before="7"/>
        <w:rPr>
          <w:i/>
          <w:sz w:val="17"/>
        </w:rPr>
      </w:pPr>
    </w:p>
    <w:p w14:paraId="323A7615" w14:textId="77777777" w:rsidR="007D1D34" w:rsidRDefault="004B3EB6">
      <w:pPr>
        <w:pStyle w:val="BodyText"/>
        <w:spacing w:before="90" w:line="252" w:lineRule="auto"/>
        <w:ind w:left="473" w:right="668"/>
        <w:jc w:val="both"/>
      </w:pPr>
      <w:r>
        <w:t>Fig 3.1-5 shows the SOLAR project of Mosque Grand Mosque. This formation showing that there</w:t>
      </w:r>
      <w:r>
        <w:rPr>
          <w:spacing w:val="-5"/>
        </w:rPr>
        <w:t xml:space="preserve"> </w:t>
      </w:r>
      <w:r>
        <w:t>is</w:t>
      </w:r>
      <w:r>
        <w:rPr>
          <w:spacing w:val="-3"/>
        </w:rPr>
        <w:t xml:space="preserve"> </w:t>
      </w:r>
      <w:r>
        <w:t>one</w:t>
      </w:r>
      <w:r>
        <w:rPr>
          <w:spacing w:val="-4"/>
        </w:rPr>
        <w:t xml:space="preserve"> </w:t>
      </w:r>
      <w:r>
        <w:t>combiner</w:t>
      </w:r>
      <w:r>
        <w:rPr>
          <w:spacing w:val="-5"/>
        </w:rPr>
        <w:t xml:space="preserve"> </w:t>
      </w:r>
      <w:r>
        <w:t>coupled</w:t>
      </w:r>
      <w:r>
        <w:rPr>
          <w:spacing w:val="-3"/>
        </w:rPr>
        <w:t xml:space="preserve"> </w:t>
      </w:r>
      <w:r>
        <w:t>with</w:t>
      </w:r>
      <w:r>
        <w:rPr>
          <w:spacing w:val="-3"/>
        </w:rPr>
        <w:t xml:space="preserve"> </w:t>
      </w:r>
      <w:r>
        <w:t>36</w:t>
      </w:r>
      <w:r>
        <w:rPr>
          <w:spacing w:val="-3"/>
        </w:rPr>
        <w:t xml:space="preserve"> </w:t>
      </w:r>
      <w:r>
        <w:t>PV</w:t>
      </w:r>
      <w:r>
        <w:rPr>
          <w:spacing w:val="-4"/>
        </w:rPr>
        <w:t xml:space="preserve"> </w:t>
      </w:r>
      <w:r>
        <w:t>module.</w:t>
      </w:r>
      <w:r>
        <w:rPr>
          <w:spacing w:val="-3"/>
        </w:rPr>
        <w:t xml:space="preserve"> </w:t>
      </w:r>
      <w:r>
        <w:t>12</w:t>
      </w:r>
      <w:r>
        <w:rPr>
          <w:spacing w:val="-4"/>
        </w:rPr>
        <w:t xml:space="preserve"> </w:t>
      </w:r>
      <w:r>
        <w:t>PV</w:t>
      </w:r>
      <w:r>
        <w:rPr>
          <w:spacing w:val="-3"/>
        </w:rPr>
        <w:t xml:space="preserve"> </w:t>
      </w:r>
      <w:r>
        <w:t>modules</w:t>
      </w:r>
      <w:r>
        <w:rPr>
          <w:spacing w:val="-4"/>
        </w:rPr>
        <w:t xml:space="preserve"> </w:t>
      </w:r>
      <w:r>
        <w:t>in</w:t>
      </w:r>
      <w:r>
        <w:rPr>
          <w:spacing w:val="-5"/>
        </w:rPr>
        <w:t xml:space="preserve"> </w:t>
      </w:r>
      <w:r>
        <w:t>series</w:t>
      </w:r>
      <w:r>
        <w:rPr>
          <w:spacing w:val="-4"/>
        </w:rPr>
        <w:t xml:space="preserve"> </w:t>
      </w:r>
      <w:r>
        <w:t>in</w:t>
      </w:r>
      <w:r>
        <w:rPr>
          <w:spacing w:val="-2"/>
        </w:rPr>
        <w:t xml:space="preserve"> </w:t>
      </w:r>
      <w:r>
        <w:t>a</w:t>
      </w:r>
      <w:r>
        <w:rPr>
          <w:spacing w:val="-5"/>
        </w:rPr>
        <w:t xml:space="preserve"> </w:t>
      </w:r>
      <w:r>
        <w:t>string</w:t>
      </w:r>
      <w:r>
        <w:rPr>
          <w:spacing w:val="-2"/>
        </w:rPr>
        <w:t xml:space="preserve"> </w:t>
      </w:r>
      <w:r>
        <w:t>and</w:t>
      </w:r>
      <w:r>
        <w:rPr>
          <w:spacing w:val="-4"/>
        </w:rPr>
        <w:t xml:space="preserve"> </w:t>
      </w:r>
      <w:r>
        <w:t>there are 3 strings in parallel. For our project there would such 14</w:t>
      </w:r>
      <w:r>
        <w:rPr>
          <w:spacing w:val="-6"/>
        </w:rPr>
        <w:t xml:space="preserve"> </w:t>
      </w:r>
      <w:r>
        <w:t>formation.</w:t>
      </w:r>
    </w:p>
    <w:p w14:paraId="07D0DF58" w14:textId="77777777" w:rsidR="007D1D34" w:rsidRDefault="004B3EB6">
      <w:pPr>
        <w:pStyle w:val="BodyText"/>
        <w:spacing w:line="278" w:lineRule="auto"/>
        <w:ind w:left="533" w:right="1893" w:hanging="53"/>
        <w:jc w:val="both"/>
      </w:pPr>
      <w:r>
        <w:t>The SOLAR irradiance in Riyadh is 694.04 watt/day the electricity supplied by the SOLAR PV project in a year can be found by the following formula.</w:t>
      </w:r>
    </w:p>
    <w:p w14:paraId="7314F308" w14:textId="77777777" w:rsidR="007D1D34" w:rsidRDefault="004B3EB6">
      <w:pPr>
        <w:pStyle w:val="BodyText"/>
        <w:spacing w:line="280" w:lineRule="auto"/>
        <w:ind w:left="3373" w:right="370" w:hanging="2317"/>
        <w:jc w:val="both"/>
      </w:pPr>
      <w:r>
        <w:t>Full electricity supply = Full Power at defined irradiance of a SOLAR panel * Normal sunny sunshine hour * 365 days * full no. of SOLAR panels</w:t>
      </w:r>
    </w:p>
    <w:p w14:paraId="05BC5F5D" w14:textId="77777777" w:rsidR="007D1D34" w:rsidRDefault="004B3EB6">
      <w:pPr>
        <w:pStyle w:val="BodyText"/>
        <w:spacing w:line="272" w:lineRule="exact"/>
        <w:ind w:left="3056"/>
        <w:jc w:val="both"/>
      </w:pPr>
      <w:r>
        <w:t>= 173.51 * 7.55 * 365 * 492 = 235.249 MWh/year</w:t>
      </w:r>
    </w:p>
    <w:p w14:paraId="26A3242A" w14:textId="77777777" w:rsidR="007D1D34" w:rsidRDefault="004B3EB6">
      <w:pPr>
        <w:pStyle w:val="BodyText"/>
        <w:spacing w:line="278" w:lineRule="auto"/>
        <w:ind w:left="473" w:right="1892"/>
        <w:jc w:val="both"/>
      </w:pPr>
      <w:r>
        <w:t>Considering 80% of panel’s output productivity the full electricity supply = 188.39 MWh/year [10][11]</w:t>
      </w:r>
    </w:p>
    <w:p w14:paraId="5BAF2DA2" w14:textId="77777777" w:rsidR="007D1D34" w:rsidRDefault="007D1D34">
      <w:pPr>
        <w:spacing w:line="278" w:lineRule="auto"/>
        <w:jc w:val="both"/>
        <w:sectPr w:rsidR="007D1D34">
          <w:pgSz w:w="12240" w:h="15840"/>
          <w:pgMar w:top="1320" w:right="880" w:bottom="1120" w:left="1020" w:header="0" w:footer="928" w:gutter="0"/>
          <w:cols w:space="720"/>
        </w:sectPr>
      </w:pPr>
    </w:p>
    <w:p w14:paraId="6A76798A" w14:textId="77777777" w:rsidR="007D1D34" w:rsidRDefault="004B3EB6">
      <w:pPr>
        <w:pStyle w:val="Heading3"/>
        <w:numPr>
          <w:ilvl w:val="2"/>
          <w:numId w:val="6"/>
        </w:numPr>
        <w:tabs>
          <w:tab w:val="left" w:pos="1553"/>
          <w:tab w:val="left" w:pos="1554"/>
        </w:tabs>
        <w:spacing w:before="69"/>
        <w:ind w:left="1553" w:hanging="1442"/>
        <w:rPr>
          <w:color w:val="009900"/>
        </w:rPr>
      </w:pPr>
      <w:bookmarkStart w:id="37" w:name="_bookmark36"/>
      <w:bookmarkEnd w:id="37"/>
      <w:r>
        <w:rPr>
          <w:color w:val="009900"/>
        </w:rPr>
        <w:lastRenderedPageBreak/>
        <w:t>Project</w:t>
      </w:r>
      <w:r>
        <w:rPr>
          <w:color w:val="009900"/>
          <w:spacing w:val="1"/>
        </w:rPr>
        <w:t xml:space="preserve"> </w:t>
      </w:r>
      <w:r>
        <w:rPr>
          <w:color w:val="009900"/>
        </w:rPr>
        <w:t>simulation</w:t>
      </w:r>
    </w:p>
    <w:p w14:paraId="5E218D3B" w14:textId="77777777" w:rsidR="007D1D34" w:rsidRDefault="007D1D34">
      <w:pPr>
        <w:pStyle w:val="BodyText"/>
        <w:rPr>
          <w:rFonts w:ascii="Arial"/>
          <w:b/>
          <w:sz w:val="28"/>
        </w:rPr>
      </w:pPr>
    </w:p>
    <w:p w14:paraId="4833F211" w14:textId="77777777" w:rsidR="007D1D34" w:rsidRDefault="004B3EB6">
      <w:pPr>
        <w:pStyle w:val="BodyText"/>
        <w:spacing w:before="196"/>
        <w:ind w:left="112" w:right="349" w:firstLine="50"/>
      </w:pPr>
      <w:r>
        <w:t>For the PV project for University Grand Mosque. we have chosen PVSYST software for simulation. PVSYST has built-in mathematical models for component such as photovoltaic module inverter and other tools. PVSYST gives two forms of project in options as preliminary project and project. utilizing these options there are various kinds of project can be developed.</w:t>
      </w:r>
    </w:p>
    <w:p w14:paraId="0BDA43A8" w14:textId="77777777" w:rsidR="007D1D34" w:rsidRDefault="007D1D34">
      <w:pPr>
        <w:pStyle w:val="BodyText"/>
      </w:pPr>
    </w:p>
    <w:p w14:paraId="4F623077" w14:textId="77777777" w:rsidR="007D1D34" w:rsidRDefault="004B3EB6">
      <w:pPr>
        <w:pStyle w:val="BodyText"/>
        <w:ind w:left="112"/>
      </w:pPr>
      <w:r>
        <w:t>For preliminary project:</w:t>
      </w:r>
    </w:p>
    <w:p w14:paraId="04EA140F" w14:textId="77777777" w:rsidR="007D1D34" w:rsidRDefault="004B3EB6">
      <w:pPr>
        <w:pStyle w:val="BodyText"/>
        <w:ind w:left="112" w:right="497"/>
      </w:pPr>
      <w:r>
        <w:t>Grid coupled project stand alone and pumping – these three forms of project can be project ed. this is used to get a primary idea for users. There are three steps to project a project like have to define location and project sizing (select PV module type, expertise, ventilation. Then PVSYST will show users a result for that project.</w:t>
      </w:r>
    </w:p>
    <w:p w14:paraId="23103A39" w14:textId="77777777" w:rsidR="007D1D34" w:rsidRDefault="004B3EB6">
      <w:pPr>
        <w:pStyle w:val="BodyText"/>
        <w:spacing w:before="1"/>
        <w:ind w:left="112"/>
      </w:pPr>
      <w:r>
        <w:t>For project:</w:t>
      </w:r>
    </w:p>
    <w:p w14:paraId="40966E14" w14:textId="77777777" w:rsidR="007D1D34" w:rsidRDefault="004B3EB6">
      <w:pPr>
        <w:pStyle w:val="BodyText"/>
        <w:ind w:left="112" w:right="391"/>
      </w:pPr>
      <w:r>
        <w:t>This is more elaborate than preliminary project. There are options to define parameters for project in a project of different forms of project is like grid coupled, standalone, dc grid coupled, pumping.</w:t>
      </w:r>
    </w:p>
    <w:p w14:paraId="6609D925" w14:textId="77777777" w:rsidR="007D1D34" w:rsidRDefault="007D1D34">
      <w:pPr>
        <w:pStyle w:val="BodyText"/>
        <w:spacing w:before="11"/>
        <w:rPr>
          <w:sz w:val="23"/>
        </w:rPr>
      </w:pPr>
    </w:p>
    <w:p w14:paraId="22DC3F27" w14:textId="77777777" w:rsidR="007D1D34" w:rsidRDefault="004B3EB6">
      <w:pPr>
        <w:pStyle w:val="BodyText"/>
        <w:ind w:left="112"/>
      </w:pPr>
      <w:r>
        <w:t>In this section we will show the results of simulation of the Solar project by PVSYST software.</w:t>
      </w:r>
    </w:p>
    <w:p w14:paraId="766F856B" w14:textId="77777777" w:rsidR="007D1D34" w:rsidRDefault="007D1D34">
      <w:pPr>
        <w:pStyle w:val="BodyText"/>
        <w:rPr>
          <w:sz w:val="20"/>
        </w:rPr>
      </w:pPr>
    </w:p>
    <w:p w14:paraId="2F5E5A4D" w14:textId="77777777" w:rsidR="007D1D34" w:rsidRDefault="007D1D34">
      <w:pPr>
        <w:pStyle w:val="BodyText"/>
        <w:rPr>
          <w:sz w:val="20"/>
        </w:rPr>
      </w:pPr>
    </w:p>
    <w:p w14:paraId="51BAFC56" w14:textId="77777777" w:rsidR="007D1D34" w:rsidRDefault="007D1D34">
      <w:pPr>
        <w:pStyle w:val="BodyText"/>
        <w:rPr>
          <w:sz w:val="20"/>
        </w:rPr>
      </w:pPr>
    </w:p>
    <w:p w14:paraId="0D6F4A35" w14:textId="77777777" w:rsidR="007D1D34" w:rsidRDefault="007D1D34">
      <w:pPr>
        <w:pStyle w:val="BodyText"/>
        <w:rPr>
          <w:sz w:val="20"/>
        </w:rPr>
      </w:pPr>
    </w:p>
    <w:p w14:paraId="017E9A5D" w14:textId="77777777" w:rsidR="007D1D34" w:rsidRDefault="004B3EB6">
      <w:pPr>
        <w:pStyle w:val="BodyText"/>
        <w:spacing w:before="1"/>
        <w:rPr>
          <w:sz w:val="14"/>
        </w:rPr>
      </w:pPr>
      <w:r>
        <w:rPr>
          <w:noProof/>
        </w:rPr>
        <w:drawing>
          <wp:anchor distT="0" distB="0" distL="0" distR="0" simplePos="0" relativeHeight="6" behindDoc="0" locked="0" layoutInCell="1" allowOverlap="1" wp14:anchorId="63FF0BA1" wp14:editId="4A6E08D6">
            <wp:simplePos x="0" y="0"/>
            <wp:positionH relativeFrom="page">
              <wp:posOffset>1196975</wp:posOffset>
            </wp:positionH>
            <wp:positionV relativeFrom="paragraph">
              <wp:posOffset>127877</wp:posOffset>
            </wp:positionV>
            <wp:extent cx="4474000" cy="24384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4474000" cy="2438400"/>
                    </a:xfrm>
                    <a:prstGeom prst="rect">
                      <a:avLst/>
                    </a:prstGeom>
                  </pic:spPr>
                </pic:pic>
              </a:graphicData>
            </a:graphic>
          </wp:anchor>
        </w:drawing>
      </w:r>
    </w:p>
    <w:p w14:paraId="70F4A3B8" w14:textId="77777777" w:rsidR="007D1D34" w:rsidRDefault="007D1D34">
      <w:pPr>
        <w:pStyle w:val="BodyText"/>
        <w:spacing w:before="9"/>
        <w:rPr>
          <w:sz w:val="7"/>
        </w:rPr>
      </w:pPr>
    </w:p>
    <w:p w14:paraId="7439C40D" w14:textId="77777777" w:rsidR="007D1D34" w:rsidRDefault="004B3EB6">
      <w:pPr>
        <w:spacing w:before="90"/>
        <w:ind w:left="3039"/>
        <w:rPr>
          <w:i/>
          <w:sz w:val="24"/>
        </w:rPr>
      </w:pPr>
      <w:r>
        <w:rPr>
          <w:color w:val="0909E0"/>
        </w:rPr>
        <w:t xml:space="preserve">Figure 3.1-6: </w:t>
      </w:r>
      <w:r>
        <w:rPr>
          <w:i/>
          <w:color w:val="3A3838"/>
          <w:sz w:val="24"/>
        </w:rPr>
        <w:t>Project schema</w:t>
      </w:r>
    </w:p>
    <w:p w14:paraId="672315FD" w14:textId="77777777" w:rsidR="007D1D34" w:rsidRDefault="007D1D34">
      <w:pPr>
        <w:rPr>
          <w:sz w:val="24"/>
        </w:rPr>
        <w:sectPr w:rsidR="007D1D34">
          <w:pgSz w:w="12240" w:h="15840"/>
          <w:pgMar w:top="1300" w:right="880" w:bottom="1120" w:left="1020" w:header="0" w:footer="928" w:gutter="0"/>
          <w:cols w:space="720"/>
        </w:sectPr>
      </w:pPr>
    </w:p>
    <w:p w14:paraId="480F8112" w14:textId="77777777" w:rsidR="007D1D34" w:rsidRDefault="004B3EB6">
      <w:pPr>
        <w:pStyle w:val="Heading3"/>
        <w:numPr>
          <w:ilvl w:val="2"/>
          <w:numId w:val="6"/>
        </w:numPr>
        <w:tabs>
          <w:tab w:val="left" w:pos="1553"/>
          <w:tab w:val="left" w:pos="1554"/>
        </w:tabs>
        <w:spacing w:before="69"/>
        <w:ind w:left="1553" w:hanging="1442"/>
        <w:rPr>
          <w:color w:val="009900"/>
        </w:rPr>
      </w:pPr>
      <w:bookmarkStart w:id="38" w:name="_bookmark37"/>
      <w:bookmarkEnd w:id="38"/>
      <w:r>
        <w:rPr>
          <w:color w:val="009900"/>
        </w:rPr>
        <w:lastRenderedPageBreak/>
        <w:t>Simulation</w:t>
      </w:r>
      <w:r>
        <w:rPr>
          <w:color w:val="009900"/>
          <w:spacing w:val="-2"/>
        </w:rPr>
        <w:t xml:space="preserve"> </w:t>
      </w:r>
      <w:r>
        <w:rPr>
          <w:color w:val="009900"/>
        </w:rPr>
        <w:t>Results</w:t>
      </w:r>
    </w:p>
    <w:p w14:paraId="15D77A8A" w14:textId="77777777" w:rsidR="007D1D34" w:rsidRDefault="004B3EB6">
      <w:pPr>
        <w:pStyle w:val="BodyText"/>
        <w:spacing w:before="194"/>
        <w:ind w:left="112"/>
      </w:pPr>
      <w:r>
        <w:t>In this section we will show the results of simulation of the Solar project by PVSYST software</w:t>
      </w:r>
    </w:p>
    <w:p w14:paraId="0684C24C" w14:textId="77777777" w:rsidR="007D1D34" w:rsidRDefault="007D1D34">
      <w:pPr>
        <w:pStyle w:val="BodyText"/>
        <w:rPr>
          <w:sz w:val="20"/>
        </w:rPr>
      </w:pPr>
    </w:p>
    <w:p w14:paraId="2E1E9FFF" w14:textId="77777777" w:rsidR="007D1D34" w:rsidRDefault="004B3EB6">
      <w:pPr>
        <w:pStyle w:val="BodyText"/>
        <w:spacing w:before="5"/>
        <w:rPr>
          <w:sz w:val="18"/>
        </w:rPr>
      </w:pPr>
      <w:r>
        <w:rPr>
          <w:noProof/>
        </w:rPr>
        <w:drawing>
          <wp:anchor distT="0" distB="0" distL="0" distR="0" simplePos="0" relativeHeight="7" behindDoc="0" locked="0" layoutInCell="1" allowOverlap="1" wp14:anchorId="7A55E26A" wp14:editId="4BDBF332">
            <wp:simplePos x="0" y="0"/>
            <wp:positionH relativeFrom="page">
              <wp:posOffset>1156385</wp:posOffset>
            </wp:positionH>
            <wp:positionV relativeFrom="paragraph">
              <wp:posOffset>159428</wp:posOffset>
            </wp:positionV>
            <wp:extent cx="5334983" cy="5201602"/>
            <wp:effectExtent l="0" t="0" r="0" b="0"/>
            <wp:wrapTopAndBottom/>
            <wp:docPr id="19" name="image10.jpeg" descr="A picture containing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334983" cy="5201602"/>
                    </a:xfrm>
                    <a:prstGeom prst="rect">
                      <a:avLst/>
                    </a:prstGeom>
                  </pic:spPr>
                </pic:pic>
              </a:graphicData>
            </a:graphic>
          </wp:anchor>
        </w:drawing>
      </w:r>
    </w:p>
    <w:p w14:paraId="67ECD0ED" w14:textId="77777777" w:rsidR="007D1D34" w:rsidRDefault="004B3EB6">
      <w:pPr>
        <w:spacing w:before="120"/>
        <w:ind w:left="249" w:right="97"/>
        <w:jc w:val="center"/>
        <w:rPr>
          <w:sz w:val="20"/>
        </w:rPr>
      </w:pPr>
      <w:r>
        <w:rPr>
          <w:color w:val="0909E0"/>
          <w:sz w:val="20"/>
        </w:rPr>
        <w:t>Figure 3.1-7: . Monthly nominal power graph for 100 kW project</w:t>
      </w:r>
    </w:p>
    <w:p w14:paraId="03180565" w14:textId="77777777" w:rsidR="007D1D34" w:rsidRDefault="007D1D34">
      <w:pPr>
        <w:jc w:val="center"/>
        <w:rPr>
          <w:sz w:val="20"/>
        </w:rPr>
        <w:sectPr w:rsidR="007D1D34">
          <w:pgSz w:w="12240" w:h="15840"/>
          <w:pgMar w:top="1300" w:right="880" w:bottom="1120" w:left="1020" w:header="0" w:footer="928" w:gutter="0"/>
          <w:cols w:space="720"/>
        </w:sectPr>
      </w:pPr>
    </w:p>
    <w:p w14:paraId="4B939961" w14:textId="77777777" w:rsidR="007D1D34" w:rsidRDefault="007D1D34">
      <w:pPr>
        <w:pStyle w:val="BodyText"/>
        <w:spacing w:before="7"/>
        <w:rPr>
          <w:sz w:val="22"/>
        </w:rPr>
      </w:pPr>
    </w:p>
    <w:p w14:paraId="78700617" w14:textId="77777777" w:rsidR="007D1D34" w:rsidRDefault="004B3EB6">
      <w:pPr>
        <w:pStyle w:val="BodyText"/>
        <w:spacing w:before="90"/>
        <w:ind w:left="112" w:right="437"/>
      </w:pPr>
      <w:r>
        <w:rPr>
          <w:color w:val="1F2023"/>
        </w:rPr>
        <w:t xml:space="preserve">Fig 3.1-7 demonstrates the produced energy which is 186 MWh/year with specific 1505 kWh/kWp/year and the performance ratio PR is 76.5% which will be discussed below, there are two curves, the curve on the left shows the normalized productions per installed kWp with nominal power 123 kWp as discussed in the Fig 3.1-7,, and the curve on the right is the performance ratio PR, while the table is </w:t>
      </w:r>
      <w:r>
        <w:t>about balances and main results of the photovoltaic systems</w:t>
      </w:r>
    </w:p>
    <w:p w14:paraId="7CA687C1" w14:textId="77777777" w:rsidR="007D1D34" w:rsidRDefault="007D1D34">
      <w:pPr>
        <w:pStyle w:val="BodyText"/>
        <w:rPr>
          <w:sz w:val="21"/>
        </w:rPr>
      </w:pPr>
    </w:p>
    <w:p w14:paraId="1BB2EA6E" w14:textId="77777777" w:rsidR="007D1D34" w:rsidRDefault="004B3EB6">
      <w:pPr>
        <w:pStyle w:val="Heading3"/>
        <w:numPr>
          <w:ilvl w:val="2"/>
          <w:numId w:val="6"/>
        </w:numPr>
        <w:tabs>
          <w:tab w:val="left" w:pos="1553"/>
          <w:tab w:val="left" w:pos="1554"/>
        </w:tabs>
        <w:ind w:left="1553" w:hanging="1442"/>
        <w:rPr>
          <w:color w:val="009900"/>
        </w:rPr>
      </w:pPr>
      <w:bookmarkStart w:id="39" w:name="_bookmark38"/>
      <w:bookmarkEnd w:id="39"/>
      <w:r>
        <w:rPr>
          <w:color w:val="009900"/>
        </w:rPr>
        <w:t>Normalized</w:t>
      </w:r>
      <w:r>
        <w:rPr>
          <w:color w:val="009900"/>
          <w:spacing w:val="-2"/>
        </w:rPr>
        <w:t xml:space="preserve"> </w:t>
      </w:r>
      <w:r>
        <w:rPr>
          <w:color w:val="009900"/>
        </w:rPr>
        <w:t>productions</w:t>
      </w:r>
    </w:p>
    <w:p w14:paraId="39D8466B" w14:textId="77777777" w:rsidR="007D1D34" w:rsidRDefault="004B3EB6">
      <w:pPr>
        <w:pStyle w:val="BodyText"/>
        <w:spacing w:before="59"/>
        <w:ind w:left="112" w:right="243" w:firstLine="55"/>
      </w:pPr>
      <w:r>
        <w:t>Normalized productions such as collection losses, system losses and produced useful energy per installed kWp/day were evaluated from the simulation study, these normalized productions are defined by the IEC norms and are standardized variables for assessing the PV system performance. Lc is the Collection losses or the PV array capture losses i.e. 1.15 kWh/kWp/day. Ls is the system loss i.e. 0.12 kWh/kWp/day and the Yf is the produced useful energy i.e. 4.12 kWh/kWp/day</w:t>
      </w:r>
    </w:p>
    <w:p w14:paraId="39124326" w14:textId="77777777" w:rsidR="007D1D34" w:rsidRDefault="007D1D34">
      <w:pPr>
        <w:pStyle w:val="BodyText"/>
        <w:spacing w:before="1"/>
        <w:rPr>
          <w:sz w:val="21"/>
        </w:rPr>
      </w:pPr>
    </w:p>
    <w:p w14:paraId="0CA6DF33" w14:textId="77777777" w:rsidR="007D1D34" w:rsidRDefault="004B3EB6">
      <w:pPr>
        <w:pStyle w:val="Heading3"/>
        <w:numPr>
          <w:ilvl w:val="2"/>
          <w:numId w:val="6"/>
        </w:numPr>
        <w:tabs>
          <w:tab w:val="left" w:pos="1625"/>
          <w:tab w:val="left" w:pos="1626"/>
        </w:tabs>
        <w:ind w:left="1625" w:hanging="1514"/>
        <w:rPr>
          <w:color w:val="009900"/>
        </w:rPr>
      </w:pPr>
      <w:bookmarkStart w:id="40" w:name="_bookmark39"/>
      <w:bookmarkEnd w:id="40"/>
      <w:r>
        <w:rPr>
          <w:color w:val="009900"/>
        </w:rPr>
        <w:t>Performance ratio</w:t>
      </w:r>
    </w:p>
    <w:p w14:paraId="78CD6B8F" w14:textId="77777777" w:rsidR="007D1D34" w:rsidRDefault="004B3EB6">
      <w:pPr>
        <w:pStyle w:val="BodyText"/>
        <w:spacing w:before="57"/>
        <w:ind w:left="112" w:right="577"/>
      </w:pPr>
      <w:r>
        <w:rPr>
          <w:color w:val="1F2023"/>
        </w:rPr>
        <w:t>The performance ratio is a measure of the quality of a PV plant that is independent of location and it therefore often described as a quality factor. The performance ratio (PR) is stated as percent and describes the relationship between the actual and theoretical energy outputs of the PV plant which is equal to 0.765 in this simulation.</w:t>
      </w:r>
    </w:p>
    <w:p w14:paraId="7BA44A73" w14:textId="77777777" w:rsidR="007D1D34" w:rsidRDefault="007D1D34">
      <w:pPr>
        <w:pStyle w:val="BodyText"/>
        <w:rPr>
          <w:sz w:val="21"/>
        </w:rPr>
      </w:pPr>
    </w:p>
    <w:p w14:paraId="68C92791" w14:textId="77777777" w:rsidR="007D1D34" w:rsidRDefault="004B3EB6">
      <w:pPr>
        <w:pStyle w:val="Heading3"/>
        <w:numPr>
          <w:ilvl w:val="2"/>
          <w:numId w:val="6"/>
        </w:numPr>
        <w:tabs>
          <w:tab w:val="left" w:pos="1625"/>
          <w:tab w:val="left" w:pos="1626"/>
        </w:tabs>
        <w:spacing w:before="1"/>
        <w:ind w:left="1625" w:hanging="1514"/>
        <w:rPr>
          <w:color w:val="009900"/>
        </w:rPr>
      </w:pPr>
      <w:bookmarkStart w:id="41" w:name="_bookmark40"/>
      <w:bookmarkEnd w:id="41"/>
      <w:r>
        <w:rPr>
          <w:color w:val="009900"/>
        </w:rPr>
        <w:t>balances and main</w:t>
      </w:r>
      <w:r>
        <w:rPr>
          <w:color w:val="009900"/>
          <w:spacing w:val="-2"/>
        </w:rPr>
        <w:t xml:space="preserve"> </w:t>
      </w:r>
      <w:r>
        <w:rPr>
          <w:color w:val="009900"/>
        </w:rPr>
        <w:t>results</w:t>
      </w:r>
    </w:p>
    <w:p w14:paraId="07FFE761" w14:textId="77777777" w:rsidR="007D1D34" w:rsidRDefault="004B3EB6">
      <w:pPr>
        <w:pStyle w:val="BodyText"/>
        <w:spacing w:before="59"/>
        <w:ind w:left="112" w:right="338"/>
      </w:pPr>
      <w:r>
        <w:t>Balances and main includes the variables like global irradiance on horizontal plane, ambient average temperature, global irradiance on collector plane without any optical corrections, effective global irradiance considering soiling losses and shading losses. Apart from these variables, energy injected into the grid considering the losses in electrical components, photovoltaic array and system efficiency also computed. The computed values of each variable mentioned in balances and main results were obtained in terms of monthly and yearly values. Yearly values of the variables are possible as averages for temperature, efficiency and summation for irradiance and energy.</w:t>
      </w:r>
    </w:p>
    <w:p w14:paraId="7F5C37D2" w14:textId="77777777" w:rsidR="007D1D34" w:rsidRDefault="007D1D34">
      <w:pPr>
        <w:pStyle w:val="BodyText"/>
        <w:spacing w:before="7"/>
        <w:rPr>
          <w:sz w:val="30"/>
        </w:rPr>
      </w:pPr>
    </w:p>
    <w:p w14:paraId="0FD66D5A" w14:textId="77777777" w:rsidR="007D1D34" w:rsidRDefault="004B3EB6">
      <w:pPr>
        <w:spacing w:before="1"/>
        <w:ind w:left="249" w:right="387"/>
        <w:jc w:val="center"/>
      </w:pPr>
      <w:bookmarkStart w:id="42" w:name="_bookmark41"/>
      <w:bookmarkEnd w:id="42"/>
      <w:r>
        <w:rPr>
          <w:color w:val="0909E0"/>
        </w:rPr>
        <w:t>Table 4 balances and main results abbreviations.</w:t>
      </w:r>
    </w:p>
    <w:p w14:paraId="302DC520" w14:textId="7D8EBC10" w:rsidR="007D1D34" w:rsidRDefault="00FC0278">
      <w:pPr>
        <w:pStyle w:val="BodyText"/>
        <w:spacing w:before="8"/>
        <w:rPr>
          <w:sz w:val="13"/>
        </w:rPr>
      </w:pPr>
      <w:r>
        <w:rPr>
          <w:noProof/>
        </w:rPr>
        <mc:AlternateContent>
          <mc:Choice Requires="wps">
            <w:drawing>
              <wp:anchor distT="0" distB="0" distL="0" distR="0" simplePos="0" relativeHeight="487591936" behindDoc="1" locked="0" layoutInCell="1" allowOverlap="1" wp14:anchorId="500D9436" wp14:editId="6669A293">
                <wp:simplePos x="0" y="0"/>
                <wp:positionH relativeFrom="page">
                  <wp:posOffset>2781935</wp:posOffset>
                </wp:positionH>
                <wp:positionV relativeFrom="paragraph">
                  <wp:posOffset>128270</wp:posOffset>
                </wp:positionV>
                <wp:extent cx="3169285" cy="2771140"/>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27711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BCD475" w14:textId="77777777" w:rsidR="007D1D34" w:rsidRDefault="004B3EB6">
                            <w:pPr>
                              <w:spacing w:line="480" w:lineRule="auto"/>
                              <w:ind w:left="103" w:right="208"/>
                            </w:pPr>
                            <w:r>
                              <w:t>GlobHor: horizontal global irradiation in kWh/Sq. m T Amb: ambient temperature in °C</w:t>
                            </w:r>
                          </w:p>
                          <w:p w14:paraId="712F5734" w14:textId="77777777" w:rsidR="007D1D34" w:rsidRDefault="004B3EB6">
                            <w:pPr>
                              <w:ind w:left="103"/>
                            </w:pPr>
                            <w:r>
                              <w:t>GlobInc: global incident in collector plane</w:t>
                            </w:r>
                          </w:p>
                          <w:p w14:paraId="403169C4" w14:textId="77777777" w:rsidR="007D1D34" w:rsidRDefault="007D1D34">
                            <w:pPr>
                              <w:pStyle w:val="BodyText"/>
                              <w:spacing w:before="11"/>
                              <w:rPr>
                                <w:sz w:val="21"/>
                              </w:rPr>
                            </w:pPr>
                          </w:p>
                          <w:p w14:paraId="42B3520E" w14:textId="77777777" w:rsidR="007D1D34" w:rsidRDefault="004B3EB6">
                            <w:pPr>
                              <w:ind w:left="103" w:right="282"/>
                            </w:pPr>
                            <w:r>
                              <w:t>GlobEff: effective global, correction for shadings in kWh/Sq. m</w:t>
                            </w:r>
                          </w:p>
                          <w:p w14:paraId="745FB25B" w14:textId="77777777" w:rsidR="007D1D34" w:rsidRDefault="007D1D34">
                            <w:pPr>
                              <w:pStyle w:val="BodyText"/>
                              <w:rPr>
                                <w:sz w:val="22"/>
                              </w:rPr>
                            </w:pPr>
                          </w:p>
                          <w:p w14:paraId="164A5402" w14:textId="77777777" w:rsidR="007D1D34" w:rsidRDefault="004B3EB6">
                            <w:pPr>
                              <w:ind w:left="103" w:right="222"/>
                            </w:pPr>
                            <w:r>
                              <w:t>EArray: effective energy at the output of the array in MWh</w:t>
                            </w:r>
                          </w:p>
                          <w:p w14:paraId="3C858973" w14:textId="77777777" w:rsidR="007D1D34" w:rsidRDefault="007D1D34">
                            <w:pPr>
                              <w:pStyle w:val="BodyText"/>
                              <w:spacing w:before="11"/>
                              <w:rPr>
                                <w:sz w:val="21"/>
                              </w:rPr>
                            </w:pPr>
                          </w:p>
                          <w:p w14:paraId="69F6C782" w14:textId="77777777" w:rsidR="007D1D34" w:rsidRDefault="004B3EB6">
                            <w:pPr>
                              <w:ind w:left="103" w:right="808"/>
                            </w:pPr>
                            <w:r>
                              <w:t>EOutInv; Available Energy at Inverter Output EffArrR: efficiency of the array in percentage</w:t>
                            </w:r>
                          </w:p>
                          <w:p w14:paraId="3B50B20D" w14:textId="77777777" w:rsidR="007D1D34" w:rsidRDefault="007D1D34">
                            <w:pPr>
                              <w:pStyle w:val="BodyText"/>
                              <w:spacing w:before="2"/>
                              <w:rPr>
                                <w:sz w:val="22"/>
                              </w:rPr>
                            </w:pPr>
                          </w:p>
                          <w:p w14:paraId="21CB5ED0" w14:textId="77777777" w:rsidR="007D1D34" w:rsidRDefault="004B3EB6">
                            <w:pPr>
                              <w:ind w:left="103"/>
                            </w:pPr>
                            <w:r>
                              <w:t>EffSysR : efficiency of the system in percentage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0D9436" id="_x0000_t202" coordsize="21600,21600" o:spt="202" path="m,l,21600r21600,l21600,xe">
                <v:stroke joinstyle="miter"/>
                <v:path gradientshapeok="t" o:connecttype="rect"/>
              </v:shapetype>
              <v:shape id="Text Box 2" o:spid="_x0000_s1026" type="#_x0000_t202" style="position:absolute;margin-left:219.05pt;margin-top:10.1pt;width:249.55pt;height:218.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" filled="f" strokeweight=".48pt">
                <v:textbox inset="0,0,0,0">
                  <w:txbxContent>
                    <w:p w14:paraId="12BCD475" w14:textId="77777777" w:rsidR="007D1D34" w:rsidRDefault="004B3EB6">
                      <w:pPr>
                        <w:spacing w:line="480" w:lineRule="auto"/>
                        <w:ind w:left="103" w:right="208"/>
                      </w:pPr>
                      <w:r>
                        <w:t>GlobHor: horizontal global irradiation in kWh/Sq. m T Amb: ambient temperature in °C</w:t>
                      </w:r>
                    </w:p>
                    <w:p w14:paraId="712F5734" w14:textId="77777777" w:rsidR="007D1D34" w:rsidRDefault="004B3EB6">
                      <w:pPr>
                        <w:ind w:left="103"/>
                      </w:pPr>
                      <w:r>
                        <w:t>GlobInc: global incident in collector plane</w:t>
                      </w:r>
                    </w:p>
                    <w:p w14:paraId="403169C4" w14:textId="77777777" w:rsidR="007D1D34" w:rsidRDefault="007D1D34">
                      <w:pPr>
                        <w:pStyle w:val="BodyText"/>
                        <w:spacing w:before="11"/>
                        <w:rPr>
                          <w:sz w:val="21"/>
                        </w:rPr>
                      </w:pPr>
                    </w:p>
                    <w:p w14:paraId="42B3520E" w14:textId="77777777" w:rsidR="007D1D34" w:rsidRDefault="004B3EB6">
                      <w:pPr>
                        <w:ind w:left="103" w:right="282"/>
                      </w:pPr>
                      <w:r>
                        <w:t>GlobEff: effective global, correction for shadings in kWh/Sq. m</w:t>
                      </w:r>
                    </w:p>
                    <w:p w14:paraId="745FB25B" w14:textId="77777777" w:rsidR="007D1D34" w:rsidRDefault="007D1D34">
                      <w:pPr>
                        <w:pStyle w:val="BodyText"/>
                        <w:rPr>
                          <w:sz w:val="22"/>
                        </w:rPr>
                      </w:pPr>
                    </w:p>
                    <w:p w14:paraId="164A5402" w14:textId="77777777" w:rsidR="007D1D34" w:rsidRDefault="004B3EB6">
                      <w:pPr>
                        <w:ind w:left="103" w:right="222"/>
                      </w:pPr>
                      <w:r>
                        <w:t xml:space="preserve">EArray: </w:t>
                      </w:r>
                      <w:r>
                        <w:t>effective energy at the output of the array in MWh</w:t>
                      </w:r>
                    </w:p>
                    <w:p w14:paraId="3C858973" w14:textId="77777777" w:rsidR="007D1D34" w:rsidRDefault="007D1D34">
                      <w:pPr>
                        <w:pStyle w:val="BodyText"/>
                        <w:spacing w:before="11"/>
                        <w:rPr>
                          <w:sz w:val="21"/>
                        </w:rPr>
                      </w:pPr>
                    </w:p>
                    <w:p w14:paraId="69F6C782" w14:textId="77777777" w:rsidR="007D1D34" w:rsidRDefault="004B3EB6">
                      <w:pPr>
                        <w:ind w:left="103" w:right="808"/>
                      </w:pPr>
                      <w:r>
                        <w:t>EOutInv; Available Energy at Inverter Output EffArrR: efficiency of the array in percentage</w:t>
                      </w:r>
                    </w:p>
                    <w:p w14:paraId="3B50B20D" w14:textId="77777777" w:rsidR="007D1D34" w:rsidRDefault="007D1D34">
                      <w:pPr>
                        <w:pStyle w:val="BodyText"/>
                        <w:spacing w:before="2"/>
                        <w:rPr>
                          <w:sz w:val="22"/>
                        </w:rPr>
                      </w:pPr>
                    </w:p>
                    <w:p w14:paraId="21CB5ED0" w14:textId="77777777" w:rsidR="007D1D34" w:rsidRDefault="004B3EB6">
                      <w:pPr>
                        <w:ind w:left="103"/>
                      </w:pPr>
                      <w:r>
                        <w:t>EffSysR : efficiency of the system in percentage</w:t>
                      </w:r>
                    </w:p>
                  </w:txbxContent>
                </v:textbox>
                <w10:wrap type="topAndBottom" anchorx="page"/>
              </v:shape>
            </w:pict>
          </mc:Fallback>
        </mc:AlternateContent>
      </w:r>
    </w:p>
    <w:p w14:paraId="66F035A3" w14:textId="77777777" w:rsidR="007D1D34" w:rsidRDefault="007D1D34">
      <w:pPr>
        <w:rPr>
          <w:sz w:val="13"/>
        </w:rPr>
        <w:sectPr w:rsidR="007D1D34">
          <w:pgSz w:w="12240" w:h="15840"/>
          <w:pgMar w:top="1500" w:right="880" w:bottom="1120" w:left="1020" w:header="0" w:footer="928" w:gutter="0"/>
          <w:cols w:space="720"/>
        </w:sectPr>
      </w:pPr>
    </w:p>
    <w:p w14:paraId="2846A654" w14:textId="77777777" w:rsidR="007D1D34" w:rsidRDefault="007D1D34">
      <w:pPr>
        <w:pStyle w:val="BodyText"/>
        <w:spacing w:before="3"/>
        <w:rPr>
          <w:sz w:val="15"/>
        </w:rPr>
      </w:pPr>
    </w:p>
    <w:p w14:paraId="39679E83" w14:textId="77777777" w:rsidR="007D1D34" w:rsidRDefault="004B3EB6">
      <w:pPr>
        <w:pStyle w:val="BodyText"/>
        <w:spacing w:before="90"/>
        <w:ind w:left="473" w:right="654"/>
        <w:jc w:val="both"/>
      </w:pPr>
      <w:r>
        <w:t>Our PV project’s nominal power output is 100KW. Due to various factors such as site location, weather condition, intercalation, irradiance, performances of PV modules and inverters and project losses, the power capacity of the project is reduced. [13][14]</w:t>
      </w:r>
    </w:p>
    <w:p w14:paraId="5738D1B1" w14:textId="77777777" w:rsidR="007D1D34" w:rsidRDefault="007D1D34">
      <w:pPr>
        <w:pStyle w:val="BodyText"/>
        <w:rPr>
          <w:sz w:val="26"/>
        </w:rPr>
      </w:pPr>
    </w:p>
    <w:p w14:paraId="39D165CB" w14:textId="77777777" w:rsidR="007D1D34" w:rsidRDefault="007D1D34">
      <w:pPr>
        <w:pStyle w:val="BodyText"/>
        <w:rPr>
          <w:sz w:val="26"/>
        </w:rPr>
      </w:pPr>
    </w:p>
    <w:p w14:paraId="313AE534" w14:textId="77777777" w:rsidR="007D1D34" w:rsidRDefault="004B3EB6">
      <w:pPr>
        <w:pStyle w:val="Heading3"/>
        <w:numPr>
          <w:ilvl w:val="2"/>
          <w:numId w:val="6"/>
        </w:numPr>
        <w:tabs>
          <w:tab w:val="left" w:pos="1553"/>
          <w:tab w:val="left" w:pos="1554"/>
        </w:tabs>
        <w:spacing w:before="196"/>
        <w:ind w:left="1553" w:hanging="1442"/>
        <w:rPr>
          <w:color w:val="009900"/>
        </w:rPr>
      </w:pPr>
      <w:bookmarkStart w:id="43" w:name="_bookmark42"/>
      <w:bookmarkEnd w:id="43"/>
      <w:r>
        <w:rPr>
          <w:color w:val="009900"/>
        </w:rPr>
        <w:t>Arrow loss</w:t>
      </w:r>
      <w:r>
        <w:rPr>
          <w:color w:val="009900"/>
          <w:spacing w:val="-3"/>
        </w:rPr>
        <w:t xml:space="preserve"> </w:t>
      </w:r>
      <w:r>
        <w:rPr>
          <w:color w:val="009900"/>
        </w:rPr>
        <w:t>diagram</w:t>
      </w:r>
    </w:p>
    <w:p w14:paraId="3B77C82B" w14:textId="77777777" w:rsidR="007D1D34" w:rsidRDefault="004B3EB6">
      <w:pPr>
        <w:pStyle w:val="BodyText"/>
        <w:spacing w:before="9"/>
        <w:rPr>
          <w:rFonts w:ascii="Arial"/>
          <w:b/>
          <w:sz w:val="21"/>
        </w:rPr>
      </w:pPr>
      <w:r>
        <w:rPr>
          <w:noProof/>
        </w:rPr>
        <w:drawing>
          <wp:anchor distT="0" distB="0" distL="0" distR="0" simplePos="0" relativeHeight="9" behindDoc="0" locked="0" layoutInCell="1" allowOverlap="1" wp14:anchorId="33FBCDA9" wp14:editId="5E0D9167">
            <wp:simplePos x="0" y="0"/>
            <wp:positionH relativeFrom="page">
              <wp:posOffset>720090</wp:posOffset>
            </wp:positionH>
            <wp:positionV relativeFrom="paragraph">
              <wp:posOffset>184442</wp:posOffset>
            </wp:positionV>
            <wp:extent cx="5845032" cy="3737133"/>
            <wp:effectExtent l="0" t="0" r="0" b="0"/>
            <wp:wrapTopAndBottom/>
            <wp:docPr id="21" name="image11.jpeg"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845032" cy="3737133"/>
                    </a:xfrm>
                    <a:prstGeom prst="rect">
                      <a:avLst/>
                    </a:prstGeom>
                  </pic:spPr>
                </pic:pic>
              </a:graphicData>
            </a:graphic>
          </wp:anchor>
        </w:drawing>
      </w:r>
    </w:p>
    <w:p w14:paraId="7D46F003" w14:textId="77777777" w:rsidR="007D1D34" w:rsidRDefault="004B3EB6">
      <w:pPr>
        <w:spacing w:before="87"/>
        <w:ind w:left="249" w:right="392"/>
        <w:jc w:val="center"/>
        <w:rPr>
          <w:sz w:val="20"/>
        </w:rPr>
      </w:pPr>
      <w:bookmarkStart w:id="44" w:name="_bookmark43"/>
      <w:bookmarkEnd w:id="44"/>
      <w:r>
        <w:rPr>
          <w:color w:val="0909E0"/>
          <w:sz w:val="20"/>
        </w:rPr>
        <w:t>Figure 3.1-8: Arrow loss diagram</w:t>
      </w:r>
    </w:p>
    <w:p w14:paraId="25728D7D" w14:textId="77777777" w:rsidR="007D1D34" w:rsidRDefault="007D1D34">
      <w:pPr>
        <w:pStyle w:val="BodyText"/>
        <w:rPr>
          <w:sz w:val="22"/>
        </w:rPr>
      </w:pPr>
    </w:p>
    <w:p w14:paraId="36AACB8D" w14:textId="77777777" w:rsidR="007D1D34" w:rsidRDefault="004B3EB6">
      <w:pPr>
        <w:pStyle w:val="BodyText"/>
        <w:spacing w:before="176"/>
        <w:ind w:left="112" w:right="257"/>
      </w:pPr>
      <w:r>
        <w:t>Arrow loss diagram is obtained from the simulated studies, which help in analyzing the various losses that are to be encountered while installing PV plant or constraints to be considered. Arrow loss diagram is seen in Fig. 3.1-8. Which represents the various losses in the system. Global irradiance on horizontal plane is 1843 kWh/m</w:t>
      </w:r>
      <w:r>
        <w:rPr>
          <w:vertAlign w:val="superscript"/>
        </w:rPr>
        <w:t>2</w:t>
      </w:r>
      <w:r>
        <w:t>. But the effective irradiance on collector is 1908 kWh/m</w:t>
      </w:r>
      <w:r>
        <w:rPr>
          <w:vertAlign w:val="superscript"/>
        </w:rPr>
        <w:t>2</w:t>
      </w:r>
      <w:r>
        <w:t>. When this effective irradiance falls on the surface of a photovoltaic module or array, electricity or electrical energy is produced. After the PV conversion, array nominal energy at standard testing conditions (STC) is</w:t>
      </w:r>
    </w:p>
    <w:p w14:paraId="514FC394" w14:textId="77777777" w:rsidR="007D1D34" w:rsidRDefault="004B3EB6">
      <w:pPr>
        <w:pStyle w:val="BodyText"/>
        <w:spacing w:before="1"/>
        <w:ind w:left="112" w:right="271"/>
      </w:pPr>
      <w:r>
        <w:t>235.575 MWh. The efficiency of the PV array at STC is 13 %. Annual array virtual energy at MPP is 190.988 MWh. The various losses occur in this stage are 13% losses due to temperature, 2.1 % loss</w:t>
      </w:r>
      <w:r>
        <w:rPr>
          <w:spacing w:val="-14"/>
        </w:rPr>
        <w:t xml:space="preserve"> </w:t>
      </w:r>
      <w:r>
        <w:t>due to module array mismatch and 1.9 % is the Ohmic writing losses. Available energy on annual basis at the inverter output facility is 185.539 MWh and 185.425 MWh is injected to the grid. Here one loss was possible which is inverter loss during inverter operation that equals 2.8 %</w:t>
      </w:r>
    </w:p>
    <w:p w14:paraId="7C0ED90E" w14:textId="77777777" w:rsidR="007D1D34" w:rsidRDefault="007D1D34">
      <w:pPr>
        <w:sectPr w:rsidR="007D1D34">
          <w:pgSz w:w="12240" w:h="15840"/>
          <w:pgMar w:top="1500" w:right="880" w:bottom="1120" w:left="1020" w:header="0" w:footer="928" w:gutter="0"/>
          <w:cols w:space="720"/>
        </w:sectPr>
      </w:pPr>
    </w:p>
    <w:p w14:paraId="60A9FB8D" w14:textId="77777777" w:rsidR="007D1D34" w:rsidRDefault="007D1D34">
      <w:pPr>
        <w:pStyle w:val="BodyText"/>
        <w:rPr>
          <w:sz w:val="20"/>
        </w:rPr>
      </w:pPr>
    </w:p>
    <w:p w14:paraId="742427A9" w14:textId="77777777" w:rsidR="007D1D34" w:rsidRDefault="007D1D34">
      <w:pPr>
        <w:pStyle w:val="BodyText"/>
        <w:spacing w:before="7"/>
        <w:rPr>
          <w:sz w:val="20"/>
        </w:rPr>
      </w:pPr>
    </w:p>
    <w:p w14:paraId="2A127DA0" w14:textId="77777777" w:rsidR="007D1D34" w:rsidRDefault="004B3EB6">
      <w:pPr>
        <w:pStyle w:val="Heading3"/>
        <w:numPr>
          <w:ilvl w:val="2"/>
          <w:numId w:val="6"/>
        </w:numPr>
        <w:tabs>
          <w:tab w:val="left" w:pos="1553"/>
          <w:tab w:val="left" w:pos="1554"/>
        </w:tabs>
        <w:spacing w:before="91"/>
        <w:ind w:left="1553" w:hanging="1442"/>
        <w:rPr>
          <w:color w:val="009900"/>
        </w:rPr>
      </w:pPr>
      <w:bookmarkStart w:id="45" w:name="_bookmark44"/>
      <w:bookmarkEnd w:id="45"/>
      <w:r>
        <w:rPr>
          <w:color w:val="009900"/>
        </w:rPr>
        <w:t>Results from theoretical</w:t>
      </w:r>
      <w:r>
        <w:rPr>
          <w:color w:val="009900"/>
          <w:spacing w:val="-2"/>
        </w:rPr>
        <w:t xml:space="preserve"> </w:t>
      </w:r>
      <w:r>
        <w:rPr>
          <w:color w:val="009900"/>
        </w:rPr>
        <w:t>calculation</w:t>
      </w:r>
    </w:p>
    <w:p w14:paraId="226A2716" w14:textId="77777777" w:rsidR="007D1D34" w:rsidRDefault="007D1D34">
      <w:pPr>
        <w:pStyle w:val="BodyText"/>
        <w:spacing w:before="9"/>
        <w:rPr>
          <w:rFonts w:ascii="Arial"/>
          <w:b/>
          <w:sz w:val="25"/>
        </w:rPr>
      </w:pPr>
    </w:p>
    <w:p w14:paraId="5D6A472A" w14:textId="77777777" w:rsidR="007D1D34" w:rsidRDefault="004B3EB6">
      <w:pPr>
        <w:pStyle w:val="BodyText"/>
        <w:ind w:left="473"/>
      </w:pPr>
      <w:r>
        <w:t>Considering these factors above.</w:t>
      </w:r>
    </w:p>
    <w:p w14:paraId="5138FDBC" w14:textId="77777777" w:rsidR="007D1D34" w:rsidRDefault="007D1D34">
      <w:pPr>
        <w:pStyle w:val="BodyText"/>
        <w:spacing w:before="3"/>
        <w:rPr>
          <w:sz w:val="35"/>
        </w:rPr>
      </w:pPr>
    </w:p>
    <w:p w14:paraId="126AE938" w14:textId="77777777" w:rsidR="007D1D34" w:rsidRDefault="004B3EB6">
      <w:pPr>
        <w:pStyle w:val="BodyText"/>
        <w:ind w:left="249" w:right="447"/>
        <w:jc w:val="center"/>
        <w:rPr>
          <w:rFonts w:ascii="Symbola"/>
        </w:rPr>
      </w:pPr>
      <w:r>
        <w:rPr>
          <w:rFonts w:ascii="Symbola"/>
        </w:rPr>
        <w:t>The Working Power Output =</w:t>
      </w:r>
    </w:p>
    <w:p w14:paraId="2A81CD9B" w14:textId="77777777" w:rsidR="007D1D34" w:rsidRDefault="004B3EB6">
      <w:pPr>
        <w:pStyle w:val="BodyText"/>
        <w:spacing w:before="84"/>
        <w:ind w:left="249" w:right="551"/>
        <w:jc w:val="center"/>
        <w:rPr>
          <w:rFonts w:ascii="Symbola" w:hAnsi="Symbola"/>
        </w:rPr>
      </w:pPr>
      <w:r>
        <w:rPr>
          <w:rFonts w:ascii="Symbola" w:hAnsi="Symbola"/>
        </w:rPr>
        <w:t>Full No. of Solar Panels ∗ Full Power At Defined Irradiance of a Solare Panel</w:t>
      </w:r>
    </w:p>
    <w:p w14:paraId="50B978FE" w14:textId="77777777" w:rsidR="007D1D34" w:rsidRDefault="004B3EB6">
      <w:pPr>
        <w:pStyle w:val="BodyText"/>
        <w:spacing w:before="46"/>
        <w:ind w:left="249" w:right="1713"/>
        <w:jc w:val="center"/>
      </w:pPr>
      <w:r>
        <w:t>Eq (2)</w:t>
      </w:r>
    </w:p>
    <w:p w14:paraId="76637F43" w14:textId="77777777" w:rsidR="007D1D34" w:rsidRDefault="004B3EB6">
      <w:pPr>
        <w:pStyle w:val="BodyText"/>
        <w:spacing w:before="41"/>
        <w:ind w:left="249" w:right="456"/>
        <w:jc w:val="center"/>
        <w:rPr>
          <w:rFonts w:ascii="Symbola" w:eastAsia="Symbola" w:hAnsi="Symbola"/>
        </w:rPr>
      </w:pPr>
      <w:r>
        <w:rPr>
          <w:rFonts w:ascii="Symbola" w:eastAsia="Symbola" w:hAnsi="Symbola"/>
        </w:rPr>
        <w:t xml:space="preserve">The Working Power Output = 492 ∗ 173,51 = </w:t>
      </w:r>
      <w:r>
        <w:rPr>
          <w:rFonts w:ascii="Symbola" w:eastAsia="Symbola" w:hAnsi="Symbola"/>
          <w:w w:val="110"/>
        </w:rPr>
        <w:t>86𝐾𝑊</w:t>
      </w:r>
    </w:p>
    <w:p w14:paraId="6216291F" w14:textId="77777777" w:rsidR="007D1D34" w:rsidRDefault="004B3EB6">
      <w:pPr>
        <w:pStyle w:val="BodyText"/>
        <w:spacing w:before="45"/>
        <w:ind w:left="473"/>
      </w:pPr>
      <w:r>
        <w:t>Hence, the full effective power output of PV project is 86 kW.</w:t>
      </w:r>
    </w:p>
    <w:p w14:paraId="073466CD" w14:textId="77777777" w:rsidR="007D1D34" w:rsidRDefault="007D1D34">
      <w:pPr>
        <w:pStyle w:val="BodyText"/>
        <w:rPr>
          <w:sz w:val="26"/>
        </w:rPr>
      </w:pPr>
    </w:p>
    <w:p w14:paraId="00588677" w14:textId="77777777" w:rsidR="007D1D34" w:rsidRDefault="004B3EB6">
      <w:pPr>
        <w:pStyle w:val="Heading3"/>
        <w:numPr>
          <w:ilvl w:val="2"/>
          <w:numId w:val="6"/>
        </w:numPr>
        <w:tabs>
          <w:tab w:val="left" w:pos="1553"/>
          <w:tab w:val="left" w:pos="1554"/>
        </w:tabs>
        <w:spacing w:before="220"/>
        <w:ind w:left="1553" w:hanging="1442"/>
        <w:rPr>
          <w:color w:val="009900"/>
        </w:rPr>
      </w:pPr>
      <w:bookmarkStart w:id="46" w:name="_bookmark45"/>
      <w:bookmarkEnd w:id="46"/>
      <w:r>
        <w:rPr>
          <w:color w:val="009900"/>
        </w:rPr>
        <w:t>Comprehension of</w:t>
      </w:r>
      <w:r>
        <w:rPr>
          <w:color w:val="009900"/>
          <w:spacing w:val="-1"/>
        </w:rPr>
        <w:t xml:space="preserve"> </w:t>
      </w:r>
      <w:r>
        <w:rPr>
          <w:color w:val="009900"/>
        </w:rPr>
        <w:t>results</w:t>
      </w:r>
    </w:p>
    <w:p w14:paraId="5F2B3B5A" w14:textId="77777777" w:rsidR="007D1D34" w:rsidRDefault="004B3EB6">
      <w:pPr>
        <w:pStyle w:val="BodyText"/>
        <w:spacing w:before="59"/>
        <w:ind w:left="112"/>
      </w:pPr>
      <w:r>
        <w:t>From our previous calculation,</w:t>
      </w:r>
    </w:p>
    <w:p w14:paraId="1890C769" w14:textId="77777777" w:rsidR="007D1D34" w:rsidRDefault="004B3EB6">
      <w:pPr>
        <w:pStyle w:val="BodyText"/>
        <w:spacing w:before="41" w:line="276" w:lineRule="auto"/>
        <w:ind w:left="112" w:right="284"/>
      </w:pPr>
      <w:r>
        <w:t>Our theoretically calculated electricity production is 188MWh/year and the electricity production using PVSYST software is 186 MWh/year for electricity production per year the theoretical worth is nearly same to the simulation result.</w:t>
      </w:r>
    </w:p>
    <w:p w14:paraId="053ED599" w14:textId="77777777" w:rsidR="007D1D34" w:rsidRDefault="007D1D34">
      <w:pPr>
        <w:pStyle w:val="BodyText"/>
        <w:spacing w:before="10"/>
        <w:rPr>
          <w:sz w:val="20"/>
        </w:rPr>
      </w:pPr>
    </w:p>
    <w:p w14:paraId="569508E0" w14:textId="77777777" w:rsidR="007D1D34" w:rsidRDefault="004B3EB6">
      <w:pPr>
        <w:pStyle w:val="Heading3"/>
        <w:numPr>
          <w:ilvl w:val="2"/>
          <w:numId w:val="6"/>
        </w:numPr>
        <w:tabs>
          <w:tab w:val="left" w:pos="1553"/>
          <w:tab w:val="left" w:pos="1554"/>
        </w:tabs>
        <w:ind w:left="1553" w:hanging="1442"/>
        <w:rPr>
          <w:color w:val="009900"/>
        </w:rPr>
      </w:pPr>
      <w:bookmarkStart w:id="47" w:name="_bookmark46"/>
      <w:bookmarkEnd w:id="47"/>
      <w:r>
        <w:rPr>
          <w:color w:val="009900"/>
        </w:rPr>
        <w:t>Price</w:t>
      </w:r>
      <w:r>
        <w:rPr>
          <w:color w:val="009900"/>
          <w:spacing w:val="-2"/>
        </w:rPr>
        <w:t xml:space="preserve"> </w:t>
      </w:r>
      <w:r>
        <w:rPr>
          <w:color w:val="009900"/>
        </w:rPr>
        <w:t>Calculation</w:t>
      </w:r>
    </w:p>
    <w:p w14:paraId="2E825F5B" w14:textId="77777777" w:rsidR="007D1D34" w:rsidRDefault="004B3EB6">
      <w:pPr>
        <w:pStyle w:val="BodyText"/>
        <w:spacing w:before="131" w:line="244" w:lineRule="auto"/>
        <w:ind w:left="473" w:right="734"/>
        <w:jc w:val="both"/>
      </w:pPr>
      <w:r>
        <w:t>To</w:t>
      </w:r>
      <w:r>
        <w:rPr>
          <w:spacing w:val="-4"/>
        </w:rPr>
        <w:t xml:space="preserve"> </w:t>
      </w:r>
      <w:r>
        <w:t>implement</w:t>
      </w:r>
      <w:r>
        <w:rPr>
          <w:spacing w:val="-3"/>
        </w:rPr>
        <w:t xml:space="preserve"> </w:t>
      </w:r>
      <w:r>
        <w:t>the</w:t>
      </w:r>
      <w:r>
        <w:rPr>
          <w:spacing w:val="-4"/>
        </w:rPr>
        <w:t xml:space="preserve"> </w:t>
      </w:r>
      <w:r>
        <w:t>proposed</w:t>
      </w:r>
      <w:r>
        <w:rPr>
          <w:spacing w:val="-4"/>
        </w:rPr>
        <w:t xml:space="preserve"> </w:t>
      </w:r>
      <w:r>
        <w:t>SOLAR</w:t>
      </w:r>
      <w:r>
        <w:rPr>
          <w:spacing w:val="-4"/>
        </w:rPr>
        <w:t xml:space="preserve"> </w:t>
      </w:r>
      <w:r>
        <w:t>PV</w:t>
      </w:r>
      <w:r>
        <w:rPr>
          <w:spacing w:val="-2"/>
        </w:rPr>
        <w:t xml:space="preserve"> </w:t>
      </w:r>
      <w:r>
        <w:t>project</w:t>
      </w:r>
      <w:r>
        <w:rPr>
          <w:spacing w:val="-3"/>
        </w:rPr>
        <w:t xml:space="preserve"> </w:t>
      </w:r>
      <w:r>
        <w:t>for</w:t>
      </w:r>
      <w:r>
        <w:rPr>
          <w:spacing w:val="-5"/>
        </w:rPr>
        <w:t xml:space="preserve"> </w:t>
      </w:r>
      <w:r>
        <w:t>MOSQUE.</w:t>
      </w:r>
      <w:r>
        <w:rPr>
          <w:spacing w:val="-4"/>
        </w:rPr>
        <w:t xml:space="preserve"> </w:t>
      </w:r>
      <w:r>
        <w:t>we</w:t>
      </w:r>
      <w:r>
        <w:rPr>
          <w:spacing w:val="-5"/>
        </w:rPr>
        <w:t xml:space="preserve"> </w:t>
      </w:r>
      <w:r>
        <w:t>need</w:t>
      </w:r>
      <w:r>
        <w:rPr>
          <w:spacing w:val="-3"/>
        </w:rPr>
        <w:t xml:space="preserve"> </w:t>
      </w:r>
      <w:r>
        <w:t>to</w:t>
      </w:r>
      <w:r>
        <w:rPr>
          <w:spacing w:val="-3"/>
        </w:rPr>
        <w:t xml:space="preserve"> </w:t>
      </w:r>
      <w:r>
        <w:t>have</w:t>
      </w:r>
      <w:r>
        <w:rPr>
          <w:spacing w:val="-5"/>
        </w:rPr>
        <w:t xml:space="preserve"> </w:t>
      </w:r>
      <w:r>
        <w:t>a</w:t>
      </w:r>
      <w:r>
        <w:rPr>
          <w:spacing w:val="-5"/>
        </w:rPr>
        <w:t xml:space="preserve"> </w:t>
      </w:r>
      <w:r>
        <w:t>clear</w:t>
      </w:r>
      <w:r>
        <w:rPr>
          <w:spacing w:val="-1"/>
        </w:rPr>
        <w:t xml:space="preserve"> </w:t>
      </w:r>
      <w:r>
        <w:t>concept on</w:t>
      </w:r>
      <w:r>
        <w:rPr>
          <w:spacing w:val="-10"/>
        </w:rPr>
        <w:t xml:space="preserve"> </w:t>
      </w:r>
      <w:r>
        <w:t>the</w:t>
      </w:r>
      <w:r>
        <w:rPr>
          <w:spacing w:val="-9"/>
        </w:rPr>
        <w:t xml:space="preserve"> </w:t>
      </w:r>
      <w:r>
        <w:t>implementation</w:t>
      </w:r>
      <w:r>
        <w:rPr>
          <w:spacing w:val="-8"/>
        </w:rPr>
        <w:t xml:space="preserve"> </w:t>
      </w:r>
      <w:r>
        <w:t>Price.</w:t>
      </w:r>
      <w:r>
        <w:rPr>
          <w:spacing w:val="-7"/>
        </w:rPr>
        <w:t xml:space="preserve"> </w:t>
      </w:r>
      <w:r>
        <w:t>In</w:t>
      </w:r>
      <w:r>
        <w:rPr>
          <w:spacing w:val="-9"/>
        </w:rPr>
        <w:t xml:space="preserve"> </w:t>
      </w:r>
      <w:r>
        <w:t>these</w:t>
      </w:r>
      <w:r>
        <w:rPr>
          <w:spacing w:val="-8"/>
        </w:rPr>
        <w:t xml:space="preserve"> </w:t>
      </w:r>
      <w:r>
        <w:t>consequences</w:t>
      </w:r>
      <w:r>
        <w:rPr>
          <w:spacing w:val="-7"/>
        </w:rPr>
        <w:t xml:space="preserve"> </w:t>
      </w:r>
      <w:r>
        <w:t>we</w:t>
      </w:r>
      <w:r>
        <w:rPr>
          <w:spacing w:val="-10"/>
        </w:rPr>
        <w:t xml:space="preserve"> </w:t>
      </w:r>
      <w:r>
        <w:t>have</w:t>
      </w:r>
      <w:r>
        <w:rPr>
          <w:spacing w:val="-7"/>
        </w:rPr>
        <w:t xml:space="preserve"> </w:t>
      </w:r>
      <w:r>
        <w:t>calculated</w:t>
      </w:r>
      <w:r>
        <w:rPr>
          <w:spacing w:val="-10"/>
        </w:rPr>
        <w:t xml:space="preserve"> </w:t>
      </w:r>
      <w:r>
        <w:t>the</w:t>
      </w:r>
      <w:r>
        <w:rPr>
          <w:spacing w:val="-7"/>
        </w:rPr>
        <w:t xml:space="preserve"> </w:t>
      </w:r>
      <w:r>
        <w:t>approximation</w:t>
      </w:r>
      <w:r>
        <w:rPr>
          <w:spacing w:val="-9"/>
        </w:rPr>
        <w:t xml:space="preserve"> </w:t>
      </w:r>
      <w:r>
        <w:t>Price in USD. Table6 shows all components that we have required implementing a SOLAR PV project. These components are:</w:t>
      </w:r>
    </w:p>
    <w:p w14:paraId="5A90E1B3" w14:textId="77777777" w:rsidR="007D1D34" w:rsidRDefault="004B3EB6">
      <w:pPr>
        <w:pStyle w:val="ListParagraph"/>
        <w:numPr>
          <w:ilvl w:val="3"/>
          <w:numId w:val="6"/>
        </w:numPr>
        <w:tabs>
          <w:tab w:val="left" w:pos="1193"/>
          <w:tab w:val="left" w:pos="1194"/>
        </w:tabs>
        <w:spacing w:before="5"/>
        <w:ind w:hanging="361"/>
        <w:rPr>
          <w:sz w:val="24"/>
        </w:rPr>
      </w:pPr>
      <w:r>
        <w:rPr>
          <w:sz w:val="24"/>
        </w:rPr>
        <w:t>PV Modules</w:t>
      </w:r>
    </w:p>
    <w:p w14:paraId="032F8059" w14:textId="77777777" w:rsidR="007D1D34" w:rsidRDefault="004B3EB6">
      <w:pPr>
        <w:pStyle w:val="ListParagraph"/>
        <w:numPr>
          <w:ilvl w:val="3"/>
          <w:numId w:val="6"/>
        </w:numPr>
        <w:tabs>
          <w:tab w:val="left" w:pos="1193"/>
          <w:tab w:val="left" w:pos="1194"/>
        </w:tabs>
        <w:spacing w:before="3"/>
        <w:ind w:hanging="361"/>
        <w:rPr>
          <w:sz w:val="24"/>
        </w:rPr>
      </w:pPr>
      <w:r>
        <w:rPr>
          <w:sz w:val="24"/>
        </w:rPr>
        <w:t>Inverters</w:t>
      </w:r>
    </w:p>
    <w:p w14:paraId="505B9486" w14:textId="77777777" w:rsidR="007D1D34" w:rsidRDefault="004B3EB6">
      <w:pPr>
        <w:pStyle w:val="ListParagraph"/>
        <w:numPr>
          <w:ilvl w:val="3"/>
          <w:numId w:val="6"/>
        </w:numPr>
        <w:tabs>
          <w:tab w:val="left" w:pos="1193"/>
          <w:tab w:val="left" w:pos="1194"/>
        </w:tabs>
        <w:spacing w:before="6"/>
        <w:ind w:hanging="361"/>
        <w:rPr>
          <w:sz w:val="24"/>
        </w:rPr>
      </w:pPr>
      <w:r>
        <w:rPr>
          <w:sz w:val="24"/>
        </w:rPr>
        <w:t>Combiner</w:t>
      </w:r>
      <w:r>
        <w:rPr>
          <w:spacing w:val="-1"/>
          <w:sz w:val="24"/>
        </w:rPr>
        <w:t xml:space="preserve"> </w:t>
      </w:r>
      <w:r>
        <w:rPr>
          <w:sz w:val="24"/>
        </w:rPr>
        <w:t>Boxes</w:t>
      </w:r>
    </w:p>
    <w:p w14:paraId="645DA961" w14:textId="77777777" w:rsidR="007D1D34" w:rsidRDefault="004B3EB6">
      <w:pPr>
        <w:pStyle w:val="ListParagraph"/>
        <w:numPr>
          <w:ilvl w:val="3"/>
          <w:numId w:val="6"/>
        </w:numPr>
        <w:tabs>
          <w:tab w:val="left" w:pos="1193"/>
          <w:tab w:val="left" w:pos="1194"/>
        </w:tabs>
        <w:spacing w:before="4"/>
        <w:ind w:hanging="361"/>
        <w:rPr>
          <w:sz w:val="24"/>
        </w:rPr>
      </w:pPr>
      <w:r>
        <w:rPr>
          <w:sz w:val="24"/>
        </w:rPr>
        <w:t>Surge</w:t>
      </w:r>
      <w:r>
        <w:rPr>
          <w:spacing w:val="-3"/>
          <w:sz w:val="24"/>
        </w:rPr>
        <w:t xml:space="preserve"> </w:t>
      </w:r>
      <w:r>
        <w:rPr>
          <w:sz w:val="24"/>
        </w:rPr>
        <w:t>Arrestors</w:t>
      </w:r>
    </w:p>
    <w:p w14:paraId="7837D0C4" w14:textId="77777777" w:rsidR="007D1D34" w:rsidRDefault="004B3EB6">
      <w:pPr>
        <w:pStyle w:val="ListParagraph"/>
        <w:numPr>
          <w:ilvl w:val="3"/>
          <w:numId w:val="6"/>
        </w:numPr>
        <w:tabs>
          <w:tab w:val="left" w:pos="1193"/>
          <w:tab w:val="left" w:pos="1194"/>
        </w:tabs>
        <w:spacing w:before="6"/>
        <w:ind w:hanging="361"/>
        <w:rPr>
          <w:sz w:val="24"/>
        </w:rPr>
      </w:pPr>
      <w:r>
        <w:rPr>
          <w:sz w:val="24"/>
        </w:rPr>
        <w:t>Lightning Rod</w:t>
      </w:r>
    </w:p>
    <w:p w14:paraId="1050E9F0" w14:textId="77777777" w:rsidR="007D1D34" w:rsidRDefault="004B3EB6">
      <w:pPr>
        <w:pStyle w:val="ListParagraph"/>
        <w:numPr>
          <w:ilvl w:val="3"/>
          <w:numId w:val="6"/>
        </w:numPr>
        <w:tabs>
          <w:tab w:val="left" w:pos="1193"/>
          <w:tab w:val="left" w:pos="1194"/>
        </w:tabs>
        <w:spacing w:before="3"/>
        <w:ind w:hanging="361"/>
        <w:rPr>
          <w:sz w:val="24"/>
        </w:rPr>
      </w:pPr>
      <w:r>
        <w:rPr>
          <w:sz w:val="24"/>
        </w:rPr>
        <w:t>Meters</w:t>
      </w:r>
    </w:p>
    <w:p w14:paraId="0B2B640C" w14:textId="77777777" w:rsidR="007D1D34" w:rsidRDefault="004B3EB6">
      <w:pPr>
        <w:pStyle w:val="ListParagraph"/>
        <w:numPr>
          <w:ilvl w:val="3"/>
          <w:numId w:val="6"/>
        </w:numPr>
        <w:tabs>
          <w:tab w:val="left" w:pos="1193"/>
          <w:tab w:val="left" w:pos="1194"/>
        </w:tabs>
        <w:spacing w:before="6"/>
        <w:ind w:hanging="361"/>
        <w:rPr>
          <w:sz w:val="24"/>
        </w:rPr>
      </w:pPr>
      <w:r>
        <w:rPr>
          <w:sz w:val="24"/>
        </w:rPr>
        <w:t>Wiring</w:t>
      </w:r>
    </w:p>
    <w:p w14:paraId="1AA9DB41" w14:textId="77777777" w:rsidR="007D1D34" w:rsidRDefault="004B3EB6">
      <w:pPr>
        <w:pStyle w:val="BodyText"/>
        <w:spacing w:before="4"/>
        <w:ind w:left="833" w:right="793" w:hanging="360"/>
        <w:jc w:val="both"/>
      </w:pPr>
      <w:r>
        <w:t>- We must consider the transport and maintenance Prices. We have considered this as the  40% of all components Prices. After doing calculation the full Price stands around 608,670.476 USD.</w:t>
      </w:r>
    </w:p>
    <w:p w14:paraId="014D1D9D" w14:textId="77777777" w:rsidR="007D1D34" w:rsidRDefault="007D1D34">
      <w:pPr>
        <w:jc w:val="both"/>
        <w:sectPr w:rsidR="007D1D34">
          <w:pgSz w:w="12240" w:h="15840"/>
          <w:pgMar w:top="1500" w:right="880" w:bottom="1120" w:left="1020" w:header="0" w:footer="928" w:gutter="0"/>
          <w:cols w:space="720"/>
        </w:sectPr>
      </w:pPr>
    </w:p>
    <w:p w14:paraId="0675D114" w14:textId="77777777" w:rsidR="007D1D34" w:rsidRDefault="004B3EB6">
      <w:pPr>
        <w:spacing w:before="178"/>
        <w:ind w:left="249" w:right="388"/>
        <w:jc w:val="center"/>
        <w:rPr>
          <w:sz w:val="20"/>
        </w:rPr>
      </w:pPr>
      <w:bookmarkStart w:id="48" w:name="_bookmark47"/>
      <w:bookmarkEnd w:id="48"/>
      <w:r>
        <w:rPr>
          <w:sz w:val="20"/>
        </w:rPr>
        <w:lastRenderedPageBreak/>
        <w:t>Table 5: The Total Cost of the Project</w:t>
      </w:r>
    </w:p>
    <w:p w14:paraId="70E292DA" w14:textId="77777777" w:rsidR="007D1D34" w:rsidRDefault="007D1D34">
      <w:pPr>
        <w:pStyle w:val="BodyText"/>
        <w:rPr>
          <w:sz w:val="20"/>
        </w:rPr>
      </w:pPr>
    </w:p>
    <w:p w14:paraId="3F28AF70" w14:textId="77777777" w:rsidR="007D1D34" w:rsidRDefault="007D1D34">
      <w:pPr>
        <w:pStyle w:val="BodyText"/>
        <w:rPr>
          <w:sz w:val="20"/>
        </w:rPr>
      </w:pPr>
    </w:p>
    <w:p w14:paraId="16DF280B" w14:textId="77777777" w:rsidR="007D1D34" w:rsidRDefault="007D1D34">
      <w:pPr>
        <w:pStyle w:val="BodyText"/>
        <w:spacing w:before="2"/>
        <w:rPr>
          <w:sz w:val="27"/>
        </w:rPr>
      </w:pPr>
    </w:p>
    <w:tbl>
      <w:tblPr>
        <w:tblW w:w="0" w:type="auto"/>
        <w:tblInd w:w="6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71"/>
        <w:gridCol w:w="2242"/>
        <w:gridCol w:w="2182"/>
        <w:gridCol w:w="2249"/>
      </w:tblGrid>
      <w:tr w:rsidR="007D1D34" w14:paraId="362A9BD4" w14:textId="77777777">
        <w:trPr>
          <w:trHeight w:val="366"/>
        </w:trPr>
        <w:tc>
          <w:tcPr>
            <w:tcW w:w="2271" w:type="dxa"/>
            <w:tcBorders>
              <w:right w:val="single" w:sz="6" w:space="0" w:color="BEBEBE"/>
            </w:tcBorders>
          </w:tcPr>
          <w:p w14:paraId="0A0FE4FF" w14:textId="77777777" w:rsidR="007D1D34" w:rsidRDefault="004B3EB6">
            <w:pPr>
              <w:pStyle w:val="TableParagraph"/>
              <w:spacing w:before="1" w:line="240" w:lineRule="auto"/>
              <w:ind w:left="107"/>
              <w:rPr>
                <w:b/>
                <w:sz w:val="24"/>
              </w:rPr>
            </w:pPr>
            <w:r>
              <w:rPr>
                <w:b/>
                <w:sz w:val="24"/>
              </w:rPr>
              <w:t>Component</w:t>
            </w:r>
          </w:p>
        </w:tc>
        <w:tc>
          <w:tcPr>
            <w:tcW w:w="2242" w:type="dxa"/>
            <w:tcBorders>
              <w:left w:val="single" w:sz="6" w:space="0" w:color="BEBEBE"/>
            </w:tcBorders>
          </w:tcPr>
          <w:p w14:paraId="1ED0CA8E" w14:textId="77777777" w:rsidR="007D1D34" w:rsidRDefault="004B3EB6">
            <w:pPr>
              <w:pStyle w:val="TableParagraph"/>
              <w:spacing w:before="1" w:line="240" w:lineRule="auto"/>
              <w:ind w:left="105"/>
              <w:rPr>
                <w:b/>
                <w:sz w:val="24"/>
              </w:rPr>
            </w:pPr>
            <w:r>
              <w:rPr>
                <w:b/>
                <w:sz w:val="24"/>
              </w:rPr>
              <w:t>Description</w:t>
            </w:r>
          </w:p>
        </w:tc>
        <w:tc>
          <w:tcPr>
            <w:tcW w:w="2182" w:type="dxa"/>
          </w:tcPr>
          <w:p w14:paraId="4AF75ABD" w14:textId="77777777" w:rsidR="007D1D34" w:rsidRDefault="004B3EB6">
            <w:pPr>
              <w:pStyle w:val="TableParagraph"/>
              <w:spacing w:before="1" w:line="240" w:lineRule="auto"/>
              <w:ind w:left="109"/>
              <w:rPr>
                <w:b/>
                <w:sz w:val="24"/>
              </w:rPr>
            </w:pPr>
            <w:r>
              <w:rPr>
                <w:b/>
                <w:sz w:val="24"/>
              </w:rPr>
              <w:t>Quantity</w:t>
            </w:r>
          </w:p>
        </w:tc>
        <w:tc>
          <w:tcPr>
            <w:tcW w:w="2249" w:type="dxa"/>
          </w:tcPr>
          <w:p w14:paraId="0E60E47F" w14:textId="77777777" w:rsidR="007D1D34" w:rsidRDefault="004B3EB6">
            <w:pPr>
              <w:pStyle w:val="TableParagraph"/>
              <w:spacing w:before="1" w:line="240" w:lineRule="auto"/>
              <w:ind w:left="233" w:right="224"/>
              <w:jc w:val="center"/>
              <w:rPr>
                <w:b/>
                <w:sz w:val="24"/>
              </w:rPr>
            </w:pPr>
            <w:r>
              <w:rPr>
                <w:b/>
                <w:sz w:val="24"/>
              </w:rPr>
              <w:t>Price</w:t>
            </w:r>
          </w:p>
        </w:tc>
      </w:tr>
      <w:tr w:rsidR="007D1D34" w14:paraId="570CCF40" w14:textId="77777777">
        <w:trPr>
          <w:trHeight w:val="530"/>
        </w:trPr>
        <w:tc>
          <w:tcPr>
            <w:tcW w:w="2271" w:type="dxa"/>
            <w:tcBorders>
              <w:right w:val="single" w:sz="6" w:space="0" w:color="BEBEBE"/>
            </w:tcBorders>
            <w:shd w:val="clear" w:color="auto" w:fill="F1F1F1"/>
          </w:tcPr>
          <w:p w14:paraId="1BA8D6A1" w14:textId="77777777" w:rsidR="007D1D34" w:rsidRDefault="004B3EB6">
            <w:pPr>
              <w:pStyle w:val="TableParagraph"/>
              <w:ind w:left="578"/>
              <w:rPr>
                <w:sz w:val="24"/>
              </w:rPr>
            </w:pPr>
            <w:r>
              <w:rPr>
                <w:sz w:val="24"/>
              </w:rPr>
              <w:t>PV Module</w:t>
            </w:r>
          </w:p>
        </w:tc>
        <w:tc>
          <w:tcPr>
            <w:tcW w:w="2242" w:type="dxa"/>
            <w:tcBorders>
              <w:left w:val="single" w:sz="6" w:space="0" w:color="BEBEBE"/>
            </w:tcBorders>
            <w:shd w:val="clear" w:color="auto" w:fill="F1F1F1"/>
          </w:tcPr>
          <w:p w14:paraId="373EA453" w14:textId="77777777" w:rsidR="007D1D34" w:rsidRDefault="004B3EB6">
            <w:pPr>
              <w:pStyle w:val="TableParagraph"/>
              <w:ind w:left="179"/>
              <w:rPr>
                <w:sz w:val="24"/>
              </w:rPr>
            </w:pPr>
            <w:r>
              <w:rPr>
                <w:sz w:val="24"/>
              </w:rPr>
              <w:t>Samsung LPC250S</w:t>
            </w:r>
          </w:p>
        </w:tc>
        <w:tc>
          <w:tcPr>
            <w:tcW w:w="2182" w:type="dxa"/>
            <w:shd w:val="clear" w:color="auto" w:fill="F1F1F1"/>
          </w:tcPr>
          <w:p w14:paraId="7932C2B7" w14:textId="77777777" w:rsidR="007D1D34" w:rsidRDefault="004B3EB6">
            <w:pPr>
              <w:pStyle w:val="TableParagraph"/>
              <w:ind w:left="891" w:right="880"/>
              <w:jc w:val="center"/>
              <w:rPr>
                <w:sz w:val="24"/>
              </w:rPr>
            </w:pPr>
            <w:r>
              <w:rPr>
                <w:sz w:val="24"/>
              </w:rPr>
              <w:t>492</w:t>
            </w:r>
          </w:p>
        </w:tc>
        <w:tc>
          <w:tcPr>
            <w:tcW w:w="2249" w:type="dxa"/>
            <w:shd w:val="clear" w:color="auto" w:fill="F1F1F1"/>
          </w:tcPr>
          <w:p w14:paraId="2B64DA06" w14:textId="77777777" w:rsidR="007D1D34" w:rsidRDefault="004B3EB6">
            <w:pPr>
              <w:pStyle w:val="TableParagraph"/>
              <w:ind w:left="233" w:right="225"/>
              <w:jc w:val="center"/>
              <w:rPr>
                <w:sz w:val="24"/>
              </w:rPr>
            </w:pPr>
            <w:r>
              <w:rPr>
                <w:sz w:val="24"/>
              </w:rPr>
              <w:t>350,116.056 USD</w:t>
            </w:r>
          </w:p>
        </w:tc>
      </w:tr>
      <w:tr w:rsidR="007D1D34" w14:paraId="01206B0D" w14:textId="77777777">
        <w:trPr>
          <w:trHeight w:val="736"/>
        </w:trPr>
        <w:tc>
          <w:tcPr>
            <w:tcW w:w="2271" w:type="dxa"/>
            <w:tcBorders>
              <w:right w:val="single" w:sz="6" w:space="0" w:color="BEBEBE"/>
            </w:tcBorders>
          </w:tcPr>
          <w:p w14:paraId="2177B77F" w14:textId="77777777" w:rsidR="007D1D34" w:rsidRDefault="004B3EB6">
            <w:pPr>
              <w:pStyle w:val="TableParagraph"/>
              <w:ind w:left="107"/>
              <w:rPr>
                <w:b/>
                <w:sz w:val="24"/>
              </w:rPr>
            </w:pPr>
            <w:r>
              <w:rPr>
                <w:b/>
                <w:sz w:val="24"/>
              </w:rPr>
              <w:t>Inverter</w:t>
            </w:r>
          </w:p>
        </w:tc>
        <w:tc>
          <w:tcPr>
            <w:tcW w:w="2242" w:type="dxa"/>
            <w:tcBorders>
              <w:left w:val="single" w:sz="6" w:space="0" w:color="BEBEBE"/>
            </w:tcBorders>
          </w:tcPr>
          <w:p w14:paraId="08C75689" w14:textId="77777777" w:rsidR="007D1D34" w:rsidRDefault="004B3EB6">
            <w:pPr>
              <w:pStyle w:val="TableParagraph"/>
              <w:spacing w:line="240" w:lineRule="auto"/>
              <w:ind w:left="105" w:right="791"/>
              <w:rPr>
                <w:sz w:val="24"/>
              </w:rPr>
            </w:pPr>
            <w:r>
              <w:rPr>
                <w:sz w:val="24"/>
              </w:rPr>
              <w:t>ZONZEN ZZ ZB10kW</w:t>
            </w:r>
          </w:p>
        </w:tc>
        <w:tc>
          <w:tcPr>
            <w:tcW w:w="2182" w:type="dxa"/>
          </w:tcPr>
          <w:p w14:paraId="624F7F9D" w14:textId="77777777" w:rsidR="007D1D34" w:rsidRDefault="004B3EB6">
            <w:pPr>
              <w:pStyle w:val="TableParagraph"/>
              <w:ind w:left="891" w:right="880"/>
              <w:jc w:val="center"/>
              <w:rPr>
                <w:sz w:val="24"/>
              </w:rPr>
            </w:pPr>
            <w:r>
              <w:rPr>
                <w:sz w:val="24"/>
              </w:rPr>
              <w:t>14</w:t>
            </w:r>
          </w:p>
        </w:tc>
        <w:tc>
          <w:tcPr>
            <w:tcW w:w="2249" w:type="dxa"/>
          </w:tcPr>
          <w:p w14:paraId="1EDF8C91" w14:textId="77777777" w:rsidR="007D1D34" w:rsidRDefault="004B3EB6">
            <w:pPr>
              <w:pStyle w:val="TableParagraph"/>
              <w:ind w:left="233" w:right="223"/>
              <w:jc w:val="center"/>
              <w:rPr>
                <w:sz w:val="24"/>
              </w:rPr>
            </w:pPr>
            <w:r>
              <w:rPr>
                <w:sz w:val="24"/>
              </w:rPr>
              <w:t>42,000 USD</w:t>
            </w:r>
          </w:p>
        </w:tc>
      </w:tr>
      <w:tr w:rsidR="007D1D34" w14:paraId="7BA9444E" w14:textId="77777777">
        <w:trPr>
          <w:trHeight w:val="364"/>
        </w:trPr>
        <w:tc>
          <w:tcPr>
            <w:tcW w:w="2271" w:type="dxa"/>
            <w:tcBorders>
              <w:right w:val="single" w:sz="6" w:space="0" w:color="BEBEBE"/>
            </w:tcBorders>
            <w:shd w:val="clear" w:color="auto" w:fill="F1F1F1"/>
          </w:tcPr>
          <w:p w14:paraId="53B77311" w14:textId="77777777" w:rsidR="007D1D34" w:rsidRDefault="004B3EB6">
            <w:pPr>
              <w:pStyle w:val="TableParagraph"/>
              <w:spacing w:before="87" w:line="257" w:lineRule="exact"/>
              <w:ind w:left="107"/>
              <w:rPr>
                <w:b/>
                <w:sz w:val="24"/>
              </w:rPr>
            </w:pPr>
            <w:r>
              <w:rPr>
                <w:b/>
                <w:sz w:val="24"/>
              </w:rPr>
              <w:t>Combiner Box</w:t>
            </w:r>
          </w:p>
        </w:tc>
        <w:tc>
          <w:tcPr>
            <w:tcW w:w="2242" w:type="dxa"/>
            <w:tcBorders>
              <w:left w:val="single" w:sz="6" w:space="0" w:color="BEBEBE"/>
            </w:tcBorders>
            <w:shd w:val="clear" w:color="auto" w:fill="F1F1F1"/>
          </w:tcPr>
          <w:p w14:paraId="3FC6267F" w14:textId="77777777" w:rsidR="007D1D34" w:rsidRDefault="004B3EB6">
            <w:pPr>
              <w:pStyle w:val="TableParagraph"/>
              <w:ind w:left="105"/>
              <w:rPr>
                <w:sz w:val="24"/>
              </w:rPr>
            </w:pPr>
            <w:r>
              <w:rPr>
                <w:sz w:val="24"/>
              </w:rPr>
              <w:t>SAM SCCB-10</w:t>
            </w:r>
          </w:p>
        </w:tc>
        <w:tc>
          <w:tcPr>
            <w:tcW w:w="2182" w:type="dxa"/>
            <w:shd w:val="clear" w:color="auto" w:fill="F1F1F1"/>
          </w:tcPr>
          <w:p w14:paraId="2FBFBAD7" w14:textId="77777777" w:rsidR="007D1D34" w:rsidRDefault="004B3EB6">
            <w:pPr>
              <w:pStyle w:val="TableParagraph"/>
              <w:ind w:left="891" w:right="880"/>
              <w:jc w:val="center"/>
              <w:rPr>
                <w:sz w:val="24"/>
              </w:rPr>
            </w:pPr>
            <w:r>
              <w:rPr>
                <w:sz w:val="24"/>
              </w:rPr>
              <w:t>14</w:t>
            </w:r>
          </w:p>
        </w:tc>
        <w:tc>
          <w:tcPr>
            <w:tcW w:w="2249" w:type="dxa"/>
            <w:shd w:val="clear" w:color="auto" w:fill="F1F1F1"/>
          </w:tcPr>
          <w:p w14:paraId="696FA8BD" w14:textId="77777777" w:rsidR="007D1D34" w:rsidRDefault="004B3EB6">
            <w:pPr>
              <w:pStyle w:val="TableParagraph"/>
              <w:ind w:left="233" w:right="225"/>
              <w:jc w:val="center"/>
              <w:rPr>
                <w:sz w:val="24"/>
              </w:rPr>
            </w:pPr>
            <w:r>
              <w:rPr>
                <w:sz w:val="24"/>
              </w:rPr>
              <w:t>6790 USD</w:t>
            </w:r>
          </w:p>
        </w:tc>
      </w:tr>
      <w:tr w:rsidR="007D1D34" w14:paraId="7A25050A" w14:textId="77777777">
        <w:trPr>
          <w:trHeight w:val="365"/>
        </w:trPr>
        <w:tc>
          <w:tcPr>
            <w:tcW w:w="2271" w:type="dxa"/>
            <w:tcBorders>
              <w:right w:val="single" w:sz="6" w:space="0" w:color="BEBEBE"/>
            </w:tcBorders>
          </w:tcPr>
          <w:p w14:paraId="27AE68E3" w14:textId="77777777" w:rsidR="007D1D34" w:rsidRDefault="004B3EB6">
            <w:pPr>
              <w:pStyle w:val="TableParagraph"/>
              <w:spacing w:before="87" w:line="257" w:lineRule="exact"/>
              <w:ind w:left="107"/>
              <w:rPr>
                <w:b/>
                <w:sz w:val="24"/>
              </w:rPr>
            </w:pPr>
            <w:r>
              <w:rPr>
                <w:b/>
                <w:sz w:val="24"/>
              </w:rPr>
              <w:t>Surge Arrester</w:t>
            </w:r>
          </w:p>
        </w:tc>
        <w:tc>
          <w:tcPr>
            <w:tcW w:w="2242" w:type="dxa"/>
            <w:tcBorders>
              <w:left w:val="single" w:sz="6" w:space="0" w:color="BEBEBE"/>
            </w:tcBorders>
          </w:tcPr>
          <w:p w14:paraId="68FA8C60" w14:textId="77777777" w:rsidR="007D1D34" w:rsidRDefault="007D1D34">
            <w:pPr>
              <w:pStyle w:val="TableParagraph"/>
              <w:spacing w:line="240" w:lineRule="auto"/>
              <w:ind w:left="0"/>
            </w:pPr>
          </w:p>
        </w:tc>
        <w:tc>
          <w:tcPr>
            <w:tcW w:w="2182" w:type="dxa"/>
          </w:tcPr>
          <w:p w14:paraId="6EE83CC1" w14:textId="77777777" w:rsidR="007D1D34" w:rsidRDefault="004B3EB6">
            <w:pPr>
              <w:pStyle w:val="TableParagraph"/>
              <w:ind w:left="891" w:right="880"/>
              <w:jc w:val="center"/>
              <w:rPr>
                <w:sz w:val="24"/>
              </w:rPr>
            </w:pPr>
            <w:r>
              <w:rPr>
                <w:sz w:val="24"/>
              </w:rPr>
              <w:t>14</w:t>
            </w:r>
          </w:p>
        </w:tc>
        <w:tc>
          <w:tcPr>
            <w:tcW w:w="2249" w:type="dxa"/>
          </w:tcPr>
          <w:p w14:paraId="5E6F97F2" w14:textId="77777777" w:rsidR="007D1D34" w:rsidRDefault="004B3EB6">
            <w:pPr>
              <w:pStyle w:val="TableParagraph"/>
              <w:ind w:left="233" w:right="223"/>
              <w:jc w:val="center"/>
              <w:rPr>
                <w:sz w:val="24"/>
              </w:rPr>
            </w:pPr>
            <w:r>
              <w:rPr>
                <w:sz w:val="24"/>
              </w:rPr>
              <w:t>1,200 USD</w:t>
            </w:r>
          </w:p>
        </w:tc>
      </w:tr>
      <w:tr w:rsidR="007D1D34" w14:paraId="02D3E2A3" w14:textId="77777777">
        <w:trPr>
          <w:trHeight w:val="364"/>
        </w:trPr>
        <w:tc>
          <w:tcPr>
            <w:tcW w:w="2271" w:type="dxa"/>
            <w:tcBorders>
              <w:right w:val="single" w:sz="6" w:space="0" w:color="BEBEBE"/>
            </w:tcBorders>
            <w:shd w:val="clear" w:color="auto" w:fill="F1F1F1"/>
          </w:tcPr>
          <w:p w14:paraId="793F4093" w14:textId="77777777" w:rsidR="007D1D34" w:rsidRDefault="004B3EB6">
            <w:pPr>
              <w:pStyle w:val="TableParagraph"/>
              <w:spacing w:before="87" w:line="257" w:lineRule="exact"/>
              <w:ind w:left="107"/>
              <w:rPr>
                <w:b/>
                <w:sz w:val="24"/>
              </w:rPr>
            </w:pPr>
            <w:r>
              <w:rPr>
                <w:b/>
                <w:sz w:val="24"/>
              </w:rPr>
              <w:t>Lightning Rod</w:t>
            </w:r>
          </w:p>
        </w:tc>
        <w:tc>
          <w:tcPr>
            <w:tcW w:w="2242" w:type="dxa"/>
            <w:tcBorders>
              <w:left w:val="single" w:sz="6" w:space="0" w:color="BEBEBE"/>
            </w:tcBorders>
            <w:shd w:val="clear" w:color="auto" w:fill="F1F1F1"/>
          </w:tcPr>
          <w:p w14:paraId="0A9D2FA2" w14:textId="77777777" w:rsidR="007D1D34" w:rsidRDefault="007D1D34">
            <w:pPr>
              <w:pStyle w:val="TableParagraph"/>
              <w:spacing w:line="240" w:lineRule="auto"/>
              <w:ind w:left="0"/>
            </w:pPr>
          </w:p>
        </w:tc>
        <w:tc>
          <w:tcPr>
            <w:tcW w:w="2182" w:type="dxa"/>
            <w:shd w:val="clear" w:color="auto" w:fill="F1F1F1"/>
          </w:tcPr>
          <w:p w14:paraId="4B390070" w14:textId="77777777" w:rsidR="007D1D34" w:rsidRDefault="004B3EB6">
            <w:pPr>
              <w:pStyle w:val="TableParagraph"/>
              <w:ind w:left="11"/>
              <w:jc w:val="center"/>
              <w:rPr>
                <w:sz w:val="24"/>
              </w:rPr>
            </w:pPr>
            <w:r>
              <w:rPr>
                <w:sz w:val="24"/>
              </w:rPr>
              <w:t>2</w:t>
            </w:r>
          </w:p>
        </w:tc>
        <w:tc>
          <w:tcPr>
            <w:tcW w:w="2249" w:type="dxa"/>
            <w:shd w:val="clear" w:color="auto" w:fill="F1F1F1"/>
          </w:tcPr>
          <w:p w14:paraId="64D2B76E" w14:textId="77777777" w:rsidR="007D1D34" w:rsidRDefault="004B3EB6">
            <w:pPr>
              <w:pStyle w:val="TableParagraph"/>
              <w:ind w:left="233" w:right="225"/>
              <w:jc w:val="center"/>
              <w:rPr>
                <w:sz w:val="24"/>
              </w:rPr>
            </w:pPr>
            <w:r>
              <w:rPr>
                <w:sz w:val="24"/>
              </w:rPr>
              <w:t>200 USD</w:t>
            </w:r>
          </w:p>
        </w:tc>
      </w:tr>
      <w:tr w:rsidR="007D1D34" w14:paraId="0EA3FEF6" w14:textId="77777777">
        <w:trPr>
          <w:trHeight w:val="366"/>
        </w:trPr>
        <w:tc>
          <w:tcPr>
            <w:tcW w:w="2271" w:type="dxa"/>
            <w:tcBorders>
              <w:right w:val="single" w:sz="6" w:space="0" w:color="BEBEBE"/>
            </w:tcBorders>
          </w:tcPr>
          <w:p w14:paraId="15AA3B5E" w14:textId="77777777" w:rsidR="007D1D34" w:rsidRDefault="004B3EB6">
            <w:pPr>
              <w:pStyle w:val="TableParagraph"/>
              <w:ind w:left="107"/>
              <w:rPr>
                <w:b/>
                <w:sz w:val="24"/>
              </w:rPr>
            </w:pPr>
            <w:r>
              <w:rPr>
                <w:b/>
                <w:sz w:val="24"/>
              </w:rPr>
              <w:t>PV Structure</w:t>
            </w:r>
          </w:p>
        </w:tc>
        <w:tc>
          <w:tcPr>
            <w:tcW w:w="2242" w:type="dxa"/>
            <w:tcBorders>
              <w:left w:val="single" w:sz="6" w:space="0" w:color="BEBEBE"/>
            </w:tcBorders>
          </w:tcPr>
          <w:p w14:paraId="3EB448D0" w14:textId="77777777" w:rsidR="007D1D34" w:rsidRDefault="007D1D34">
            <w:pPr>
              <w:pStyle w:val="TableParagraph"/>
              <w:spacing w:line="240" w:lineRule="auto"/>
              <w:ind w:left="0"/>
            </w:pPr>
          </w:p>
        </w:tc>
        <w:tc>
          <w:tcPr>
            <w:tcW w:w="2182" w:type="dxa"/>
          </w:tcPr>
          <w:p w14:paraId="255A1EDE" w14:textId="77777777" w:rsidR="007D1D34" w:rsidRDefault="007D1D34">
            <w:pPr>
              <w:pStyle w:val="TableParagraph"/>
              <w:spacing w:line="240" w:lineRule="auto"/>
              <w:ind w:left="0"/>
            </w:pPr>
          </w:p>
        </w:tc>
        <w:tc>
          <w:tcPr>
            <w:tcW w:w="2249" w:type="dxa"/>
          </w:tcPr>
          <w:p w14:paraId="0D5EF32F" w14:textId="77777777" w:rsidR="007D1D34" w:rsidRDefault="004B3EB6">
            <w:pPr>
              <w:pStyle w:val="TableParagraph"/>
              <w:ind w:left="233" w:right="225"/>
              <w:jc w:val="center"/>
              <w:rPr>
                <w:sz w:val="24"/>
              </w:rPr>
            </w:pPr>
            <w:r>
              <w:rPr>
                <w:sz w:val="24"/>
              </w:rPr>
              <w:t>31,428.57 USD</w:t>
            </w:r>
          </w:p>
        </w:tc>
      </w:tr>
      <w:tr w:rsidR="007D1D34" w14:paraId="0EF7A4C7" w14:textId="77777777">
        <w:trPr>
          <w:trHeight w:val="364"/>
        </w:trPr>
        <w:tc>
          <w:tcPr>
            <w:tcW w:w="2271" w:type="dxa"/>
            <w:tcBorders>
              <w:right w:val="single" w:sz="6" w:space="0" w:color="BEBEBE"/>
            </w:tcBorders>
            <w:shd w:val="clear" w:color="auto" w:fill="F1F1F1"/>
          </w:tcPr>
          <w:p w14:paraId="4478CF46" w14:textId="77777777" w:rsidR="007D1D34" w:rsidRDefault="004B3EB6">
            <w:pPr>
              <w:pStyle w:val="TableParagraph"/>
              <w:ind w:left="107"/>
              <w:rPr>
                <w:b/>
                <w:sz w:val="24"/>
              </w:rPr>
            </w:pPr>
            <w:r>
              <w:rPr>
                <w:b/>
                <w:sz w:val="24"/>
              </w:rPr>
              <w:t>Meters</w:t>
            </w:r>
          </w:p>
        </w:tc>
        <w:tc>
          <w:tcPr>
            <w:tcW w:w="2242" w:type="dxa"/>
            <w:tcBorders>
              <w:left w:val="single" w:sz="6" w:space="0" w:color="BEBEBE"/>
            </w:tcBorders>
            <w:shd w:val="clear" w:color="auto" w:fill="F1F1F1"/>
          </w:tcPr>
          <w:p w14:paraId="69B49B33" w14:textId="77777777" w:rsidR="007D1D34" w:rsidRDefault="007D1D34">
            <w:pPr>
              <w:pStyle w:val="TableParagraph"/>
              <w:spacing w:line="240" w:lineRule="auto"/>
              <w:ind w:left="0"/>
            </w:pPr>
          </w:p>
        </w:tc>
        <w:tc>
          <w:tcPr>
            <w:tcW w:w="2182" w:type="dxa"/>
            <w:shd w:val="clear" w:color="auto" w:fill="F1F1F1"/>
          </w:tcPr>
          <w:p w14:paraId="50B2ED83" w14:textId="77777777" w:rsidR="007D1D34" w:rsidRDefault="007D1D34">
            <w:pPr>
              <w:pStyle w:val="TableParagraph"/>
              <w:spacing w:line="240" w:lineRule="auto"/>
              <w:ind w:left="0"/>
            </w:pPr>
          </w:p>
        </w:tc>
        <w:tc>
          <w:tcPr>
            <w:tcW w:w="2249" w:type="dxa"/>
            <w:shd w:val="clear" w:color="auto" w:fill="F1F1F1"/>
          </w:tcPr>
          <w:p w14:paraId="7B4E8956" w14:textId="77777777" w:rsidR="007D1D34" w:rsidRDefault="004B3EB6">
            <w:pPr>
              <w:pStyle w:val="TableParagraph"/>
              <w:ind w:left="233" w:right="225"/>
              <w:jc w:val="center"/>
              <w:rPr>
                <w:sz w:val="24"/>
              </w:rPr>
            </w:pPr>
            <w:r>
              <w:rPr>
                <w:sz w:val="24"/>
              </w:rPr>
              <w:t>30 USD</w:t>
            </w:r>
          </w:p>
        </w:tc>
      </w:tr>
      <w:tr w:rsidR="007D1D34" w14:paraId="39817EDE" w14:textId="77777777">
        <w:trPr>
          <w:trHeight w:val="350"/>
        </w:trPr>
        <w:tc>
          <w:tcPr>
            <w:tcW w:w="2271" w:type="dxa"/>
            <w:tcBorders>
              <w:right w:val="single" w:sz="6" w:space="0" w:color="BEBEBE"/>
            </w:tcBorders>
          </w:tcPr>
          <w:p w14:paraId="4D791592" w14:textId="77777777" w:rsidR="007D1D34" w:rsidRDefault="004B3EB6">
            <w:pPr>
              <w:pStyle w:val="TableParagraph"/>
              <w:ind w:left="107"/>
              <w:rPr>
                <w:b/>
                <w:sz w:val="24"/>
              </w:rPr>
            </w:pPr>
            <w:r>
              <w:rPr>
                <w:b/>
                <w:sz w:val="24"/>
              </w:rPr>
              <w:t>Wiring</w:t>
            </w:r>
          </w:p>
        </w:tc>
        <w:tc>
          <w:tcPr>
            <w:tcW w:w="2242" w:type="dxa"/>
            <w:tcBorders>
              <w:left w:val="single" w:sz="6" w:space="0" w:color="BEBEBE"/>
            </w:tcBorders>
          </w:tcPr>
          <w:p w14:paraId="393D737B" w14:textId="77777777" w:rsidR="007D1D34" w:rsidRDefault="007D1D34">
            <w:pPr>
              <w:pStyle w:val="TableParagraph"/>
              <w:spacing w:line="240" w:lineRule="auto"/>
              <w:ind w:left="0"/>
            </w:pPr>
          </w:p>
        </w:tc>
        <w:tc>
          <w:tcPr>
            <w:tcW w:w="2182" w:type="dxa"/>
          </w:tcPr>
          <w:p w14:paraId="05840FAD" w14:textId="77777777" w:rsidR="007D1D34" w:rsidRDefault="007D1D34">
            <w:pPr>
              <w:pStyle w:val="TableParagraph"/>
              <w:spacing w:line="240" w:lineRule="auto"/>
              <w:ind w:left="0"/>
            </w:pPr>
          </w:p>
        </w:tc>
        <w:tc>
          <w:tcPr>
            <w:tcW w:w="2249" w:type="dxa"/>
          </w:tcPr>
          <w:p w14:paraId="365A1918" w14:textId="77777777" w:rsidR="007D1D34" w:rsidRDefault="004B3EB6">
            <w:pPr>
              <w:pStyle w:val="TableParagraph"/>
              <w:ind w:left="233" w:right="225"/>
              <w:jc w:val="center"/>
              <w:rPr>
                <w:sz w:val="24"/>
              </w:rPr>
            </w:pPr>
            <w:r>
              <w:rPr>
                <w:sz w:val="24"/>
              </w:rPr>
              <w:t>3000 USD</w:t>
            </w:r>
          </w:p>
        </w:tc>
      </w:tr>
      <w:tr w:rsidR="007D1D34" w14:paraId="5DAF273E" w14:textId="77777777">
        <w:trPr>
          <w:trHeight w:val="551"/>
        </w:trPr>
        <w:tc>
          <w:tcPr>
            <w:tcW w:w="2271" w:type="dxa"/>
            <w:tcBorders>
              <w:right w:val="single" w:sz="6" w:space="0" w:color="BEBEBE"/>
            </w:tcBorders>
            <w:shd w:val="clear" w:color="auto" w:fill="F1F1F1"/>
          </w:tcPr>
          <w:p w14:paraId="37ECD9A0" w14:textId="77777777" w:rsidR="007D1D34" w:rsidRDefault="004B3EB6">
            <w:pPr>
              <w:pStyle w:val="TableParagraph"/>
              <w:spacing w:before="2" w:line="276" w:lineRule="exact"/>
              <w:ind w:left="107" w:right="631"/>
              <w:rPr>
                <w:b/>
                <w:sz w:val="24"/>
              </w:rPr>
            </w:pPr>
            <w:r>
              <w:rPr>
                <w:b/>
                <w:sz w:val="24"/>
              </w:rPr>
              <w:t>Transport and Maintenance</w:t>
            </w:r>
          </w:p>
        </w:tc>
        <w:tc>
          <w:tcPr>
            <w:tcW w:w="2242" w:type="dxa"/>
            <w:tcBorders>
              <w:left w:val="single" w:sz="6" w:space="0" w:color="BEBEBE"/>
            </w:tcBorders>
            <w:shd w:val="clear" w:color="auto" w:fill="F1F1F1"/>
          </w:tcPr>
          <w:p w14:paraId="146593D6" w14:textId="77777777" w:rsidR="007D1D34" w:rsidRDefault="004B3EB6">
            <w:pPr>
              <w:pStyle w:val="TableParagraph"/>
              <w:ind w:left="105"/>
              <w:rPr>
                <w:sz w:val="24"/>
              </w:rPr>
            </w:pPr>
            <w:r>
              <w:rPr>
                <w:sz w:val="24"/>
              </w:rPr>
              <w:t>40% of Total Price</w:t>
            </w:r>
          </w:p>
        </w:tc>
        <w:tc>
          <w:tcPr>
            <w:tcW w:w="2182" w:type="dxa"/>
            <w:shd w:val="clear" w:color="auto" w:fill="F1F1F1"/>
          </w:tcPr>
          <w:p w14:paraId="17E541E0" w14:textId="77777777" w:rsidR="007D1D34" w:rsidRDefault="007D1D34">
            <w:pPr>
              <w:pStyle w:val="TableParagraph"/>
              <w:spacing w:line="240" w:lineRule="auto"/>
              <w:ind w:left="0"/>
            </w:pPr>
          </w:p>
        </w:tc>
        <w:tc>
          <w:tcPr>
            <w:tcW w:w="2249" w:type="dxa"/>
            <w:shd w:val="clear" w:color="auto" w:fill="F1F1F1"/>
          </w:tcPr>
          <w:p w14:paraId="511CECA4" w14:textId="77777777" w:rsidR="007D1D34" w:rsidRDefault="004B3EB6">
            <w:pPr>
              <w:pStyle w:val="TableParagraph"/>
              <w:ind w:left="233" w:right="225"/>
              <w:jc w:val="center"/>
              <w:rPr>
                <w:sz w:val="24"/>
              </w:rPr>
            </w:pPr>
            <w:r>
              <w:rPr>
                <w:sz w:val="24"/>
              </w:rPr>
              <w:t>173,905.85 USD</w:t>
            </w:r>
          </w:p>
        </w:tc>
      </w:tr>
      <w:tr w:rsidR="007D1D34" w14:paraId="40A6C65A" w14:textId="77777777">
        <w:trPr>
          <w:trHeight w:val="549"/>
        </w:trPr>
        <w:tc>
          <w:tcPr>
            <w:tcW w:w="2271" w:type="dxa"/>
            <w:tcBorders>
              <w:right w:val="single" w:sz="6" w:space="0" w:color="BEBEBE"/>
            </w:tcBorders>
          </w:tcPr>
          <w:p w14:paraId="2381634C" w14:textId="77777777" w:rsidR="007D1D34" w:rsidRDefault="004B3EB6">
            <w:pPr>
              <w:pStyle w:val="TableParagraph"/>
              <w:spacing w:line="273" w:lineRule="exact"/>
              <w:ind w:left="107"/>
              <w:rPr>
                <w:b/>
                <w:sz w:val="24"/>
              </w:rPr>
            </w:pPr>
            <w:r>
              <w:rPr>
                <w:b/>
                <w:sz w:val="24"/>
              </w:rPr>
              <w:t>Total Cost</w:t>
            </w:r>
          </w:p>
        </w:tc>
        <w:tc>
          <w:tcPr>
            <w:tcW w:w="6673" w:type="dxa"/>
            <w:gridSpan w:val="3"/>
            <w:tcBorders>
              <w:left w:val="single" w:sz="6" w:space="0" w:color="BEBEBE"/>
            </w:tcBorders>
          </w:tcPr>
          <w:p w14:paraId="35CB120F" w14:textId="77777777" w:rsidR="007D1D34" w:rsidRDefault="007D1D34">
            <w:pPr>
              <w:pStyle w:val="TableParagraph"/>
              <w:spacing w:before="8" w:line="240" w:lineRule="auto"/>
              <w:ind w:left="0"/>
              <w:rPr>
                <w:sz w:val="23"/>
              </w:rPr>
            </w:pPr>
          </w:p>
          <w:p w14:paraId="4A808CCF" w14:textId="77777777" w:rsidR="007D1D34" w:rsidRDefault="004B3EB6">
            <w:pPr>
              <w:pStyle w:val="TableParagraph"/>
              <w:spacing w:line="257" w:lineRule="exact"/>
              <w:ind w:left="105"/>
              <w:rPr>
                <w:sz w:val="24"/>
              </w:rPr>
            </w:pPr>
            <w:r>
              <w:rPr>
                <w:sz w:val="24"/>
              </w:rPr>
              <w:t>608,670.476 USD = 2,283,230.12 Saudi Riyal (2.28M)</w:t>
            </w:r>
          </w:p>
        </w:tc>
      </w:tr>
    </w:tbl>
    <w:p w14:paraId="59144CC6" w14:textId="77777777" w:rsidR="007D1D34" w:rsidRDefault="007D1D34">
      <w:pPr>
        <w:spacing w:line="257" w:lineRule="exact"/>
        <w:rPr>
          <w:sz w:val="24"/>
        </w:rPr>
        <w:sectPr w:rsidR="007D1D34">
          <w:pgSz w:w="12240" w:h="15840"/>
          <w:pgMar w:top="1500" w:right="880" w:bottom="1120" w:left="1020" w:header="0" w:footer="928" w:gutter="0"/>
          <w:cols w:space="720"/>
        </w:sectPr>
      </w:pPr>
    </w:p>
    <w:p w14:paraId="7AD23F36" w14:textId="77777777" w:rsidR="007D1D34" w:rsidRDefault="004B3EB6">
      <w:pPr>
        <w:pStyle w:val="Heading3"/>
        <w:numPr>
          <w:ilvl w:val="2"/>
          <w:numId w:val="6"/>
        </w:numPr>
        <w:tabs>
          <w:tab w:val="left" w:pos="1553"/>
          <w:tab w:val="left" w:pos="1554"/>
        </w:tabs>
        <w:spacing w:before="73"/>
        <w:ind w:left="1553" w:hanging="1442"/>
        <w:rPr>
          <w:color w:val="009900"/>
        </w:rPr>
      </w:pPr>
      <w:bookmarkStart w:id="49" w:name="_bookmark48"/>
      <w:bookmarkEnd w:id="49"/>
      <w:r>
        <w:rPr>
          <w:color w:val="009900"/>
        </w:rPr>
        <w:lastRenderedPageBreak/>
        <w:t>Per part electricity</w:t>
      </w:r>
      <w:r>
        <w:rPr>
          <w:color w:val="009900"/>
          <w:spacing w:val="4"/>
        </w:rPr>
        <w:t xml:space="preserve"> </w:t>
      </w:r>
      <w:r>
        <w:rPr>
          <w:color w:val="009900"/>
        </w:rPr>
        <w:t>Price</w:t>
      </w:r>
    </w:p>
    <w:p w14:paraId="6ED00169" w14:textId="77777777" w:rsidR="007D1D34" w:rsidRDefault="004B3EB6">
      <w:pPr>
        <w:pStyle w:val="BodyText"/>
        <w:spacing w:before="56" w:line="276" w:lineRule="auto"/>
        <w:ind w:left="473" w:right="1271" w:firstLine="105"/>
      </w:pPr>
      <w:r>
        <w:t>consider our proposed PV project life is 35 years. Hence, the Price per part of electricity by the project will be shown in table 6.</w:t>
      </w:r>
    </w:p>
    <w:p w14:paraId="3CD310A8" w14:textId="77777777" w:rsidR="007D1D34" w:rsidRDefault="007D1D34">
      <w:pPr>
        <w:pStyle w:val="BodyText"/>
      </w:pPr>
    </w:p>
    <w:p w14:paraId="0832CC16" w14:textId="77777777" w:rsidR="007D1D34" w:rsidRDefault="004B3EB6">
      <w:pPr>
        <w:ind w:left="249" w:right="387"/>
        <w:jc w:val="center"/>
        <w:rPr>
          <w:sz w:val="24"/>
        </w:rPr>
      </w:pPr>
      <w:bookmarkStart w:id="50" w:name="_bookmark49"/>
      <w:bookmarkEnd w:id="50"/>
      <w:r>
        <w:rPr>
          <w:color w:val="0909E0"/>
        </w:rPr>
        <w:t xml:space="preserve">Table 6: </w:t>
      </w:r>
      <w:r>
        <w:rPr>
          <w:color w:val="0909E0"/>
          <w:sz w:val="24"/>
        </w:rPr>
        <w:t>Per Part Electricity Price</w:t>
      </w:r>
    </w:p>
    <w:p w14:paraId="1FCC0D4F" w14:textId="77777777" w:rsidR="007D1D34" w:rsidRDefault="007D1D34">
      <w:pPr>
        <w:pStyle w:val="BodyText"/>
        <w:spacing w:before="7"/>
        <w:rPr>
          <w:sz w:val="17"/>
        </w:rPr>
      </w:pPr>
    </w:p>
    <w:tbl>
      <w:tblPr>
        <w:tblW w:w="0" w:type="auto"/>
        <w:tblInd w:w="1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093"/>
        <w:gridCol w:w="3260"/>
      </w:tblGrid>
      <w:tr w:rsidR="007D1D34" w14:paraId="3F304E9F" w14:textId="77777777">
        <w:trPr>
          <w:trHeight w:val="275"/>
        </w:trPr>
        <w:tc>
          <w:tcPr>
            <w:tcW w:w="6093" w:type="dxa"/>
          </w:tcPr>
          <w:p w14:paraId="722754B5" w14:textId="77777777" w:rsidR="007D1D34" w:rsidRDefault="004B3EB6">
            <w:pPr>
              <w:pStyle w:val="TableParagraph"/>
              <w:spacing w:line="256" w:lineRule="exact"/>
              <w:ind w:left="1187" w:right="1174"/>
              <w:jc w:val="center"/>
              <w:rPr>
                <w:b/>
                <w:sz w:val="24"/>
              </w:rPr>
            </w:pPr>
            <w:r>
              <w:rPr>
                <w:b/>
                <w:sz w:val="24"/>
              </w:rPr>
              <w:t>Total Cost of the project</w:t>
            </w:r>
          </w:p>
        </w:tc>
        <w:tc>
          <w:tcPr>
            <w:tcW w:w="3260" w:type="dxa"/>
          </w:tcPr>
          <w:p w14:paraId="69E988C1" w14:textId="77777777" w:rsidR="007D1D34" w:rsidRDefault="004B3EB6">
            <w:pPr>
              <w:pStyle w:val="TableParagraph"/>
              <w:spacing w:line="256" w:lineRule="exact"/>
              <w:ind w:left="218" w:right="213"/>
              <w:jc w:val="center"/>
              <w:rPr>
                <w:sz w:val="24"/>
              </w:rPr>
            </w:pPr>
            <w:r>
              <w:rPr>
                <w:sz w:val="24"/>
              </w:rPr>
              <w:t>608,670.476 USD</w:t>
            </w:r>
          </w:p>
        </w:tc>
      </w:tr>
      <w:tr w:rsidR="007D1D34" w14:paraId="241959C6" w14:textId="77777777">
        <w:trPr>
          <w:trHeight w:val="275"/>
        </w:trPr>
        <w:tc>
          <w:tcPr>
            <w:tcW w:w="6093" w:type="dxa"/>
            <w:shd w:val="clear" w:color="auto" w:fill="F1F1F1"/>
          </w:tcPr>
          <w:p w14:paraId="3B4502ED" w14:textId="77777777" w:rsidR="007D1D34" w:rsidRDefault="004B3EB6">
            <w:pPr>
              <w:pStyle w:val="TableParagraph"/>
              <w:spacing w:line="256" w:lineRule="exact"/>
              <w:ind w:left="1187" w:right="1175"/>
              <w:jc w:val="center"/>
              <w:rPr>
                <w:b/>
                <w:sz w:val="24"/>
              </w:rPr>
            </w:pPr>
            <w:r>
              <w:rPr>
                <w:b/>
                <w:sz w:val="24"/>
              </w:rPr>
              <w:t>Normal daily sunny sunshine hours</w:t>
            </w:r>
          </w:p>
        </w:tc>
        <w:tc>
          <w:tcPr>
            <w:tcW w:w="3260" w:type="dxa"/>
            <w:shd w:val="clear" w:color="auto" w:fill="F1F1F1"/>
          </w:tcPr>
          <w:p w14:paraId="618E1DC8" w14:textId="77777777" w:rsidR="007D1D34" w:rsidRDefault="004B3EB6">
            <w:pPr>
              <w:pStyle w:val="TableParagraph"/>
              <w:spacing w:line="256" w:lineRule="exact"/>
              <w:ind w:left="1096"/>
              <w:rPr>
                <w:sz w:val="24"/>
              </w:rPr>
            </w:pPr>
            <w:r>
              <w:rPr>
                <w:sz w:val="24"/>
              </w:rPr>
              <w:t>7.55 Hours</w:t>
            </w:r>
          </w:p>
        </w:tc>
      </w:tr>
      <w:tr w:rsidR="007D1D34" w14:paraId="6BF90891" w14:textId="77777777">
        <w:trPr>
          <w:trHeight w:val="275"/>
        </w:trPr>
        <w:tc>
          <w:tcPr>
            <w:tcW w:w="6093" w:type="dxa"/>
          </w:tcPr>
          <w:p w14:paraId="7B95CBC8" w14:textId="77777777" w:rsidR="007D1D34" w:rsidRDefault="004B3EB6">
            <w:pPr>
              <w:pStyle w:val="TableParagraph"/>
              <w:spacing w:line="256" w:lineRule="exact"/>
              <w:ind w:left="1187" w:right="1173"/>
              <w:jc w:val="center"/>
              <w:rPr>
                <w:b/>
                <w:sz w:val="24"/>
              </w:rPr>
            </w:pPr>
            <w:r>
              <w:rPr>
                <w:b/>
                <w:sz w:val="24"/>
              </w:rPr>
              <w:t>Estimated capacity of project</w:t>
            </w:r>
          </w:p>
        </w:tc>
        <w:tc>
          <w:tcPr>
            <w:tcW w:w="3260" w:type="dxa"/>
          </w:tcPr>
          <w:p w14:paraId="3CB7A31B" w14:textId="77777777" w:rsidR="007D1D34" w:rsidRDefault="004B3EB6">
            <w:pPr>
              <w:pStyle w:val="TableParagraph"/>
              <w:spacing w:line="256" w:lineRule="exact"/>
              <w:ind w:left="220" w:right="213"/>
              <w:jc w:val="center"/>
              <w:rPr>
                <w:sz w:val="24"/>
              </w:rPr>
            </w:pPr>
            <w:r>
              <w:rPr>
                <w:sz w:val="24"/>
              </w:rPr>
              <w:t>86 KW</w:t>
            </w:r>
          </w:p>
        </w:tc>
      </w:tr>
      <w:tr w:rsidR="007D1D34" w14:paraId="0160443F" w14:textId="77777777">
        <w:trPr>
          <w:trHeight w:val="275"/>
        </w:trPr>
        <w:tc>
          <w:tcPr>
            <w:tcW w:w="6093" w:type="dxa"/>
            <w:shd w:val="clear" w:color="auto" w:fill="F1F1F1"/>
          </w:tcPr>
          <w:p w14:paraId="4BCA80A3" w14:textId="77777777" w:rsidR="007D1D34" w:rsidRDefault="004B3EB6">
            <w:pPr>
              <w:pStyle w:val="TableParagraph"/>
              <w:spacing w:line="256" w:lineRule="exact"/>
              <w:ind w:left="1187" w:right="1175"/>
              <w:jc w:val="center"/>
              <w:rPr>
                <w:b/>
                <w:sz w:val="24"/>
              </w:rPr>
            </w:pPr>
            <w:r>
              <w:rPr>
                <w:b/>
                <w:sz w:val="24"/>
              </w:rPr>
              <w:t>electricity made per day</w:t>
            </w:r>
          </w:p>
        </w:tc>
        <w:tc>
          <w:tcPr>
            <w:tcW w:w="3260" w:type="dxa"/>
            <w:shd w:val="clear" w:color="auto" w:fill="F1F1F1"/>
          </w:tcPr>
          <w:p w14:paraId="32B5BEAA" w14:textId="77777777" w:rsidR="007D1D34" w:rsidRDefault="004B3EB6">
            <w:pPr>
              <w:pStyle w:val="TableParagraph"/>
              <w:spacing w:line="256" w:lineRule="exact"/>
              <w:ind w:left="218" w:right="213"/>
              <w:jc w:val="center"/>
              <w:rPr>
                <w:sz w:val="24"/>
              </w:rPr>
            </w:pPr>
            <w:r>
              <w:rPr>
                <w:sz w:val="24"/>
              </w:rPr>
              <w:t>86 * 7.55 = 649.3 kWh</w:t>
            </w:r>
          </w:p>
        </w:tc>
      </w:tr>
      <w:tr w:rsidR="007D1D34" w14:paraId="7C344543" w14:textId="77777777">
        <w:trPr>
          <w:trHeight w:val="275"/>
        </w:trPr>
        <w:tc>
          <w:tcPr>
            <w:tcW w:w="6093" w:type="dxa"/>
          </w:tcPr>
          <w:p w14:paraId="6526D91C" w14:textId="77777777" w:rsidR="007D1D34" w:rsidRDefault="004B3EB6">
            <w:pPr>
              <w:pStyle w:val="TableParagraph"/>
              <w:spacing w:line="256" w:lineRule="exact"/>
              <w:ind w:left="1187" w:right="1175"/>
              <w:jc w:val="center"/>
              <w:rPr>
                <w:b/>
                <w:sz w:val="24"/>
              </w:rPr>
            </w:pPr>
            <w:r>
              <w:rPr>
                <w:b/>
                <w:sz w:val="24"/>
              </w:rPr>
              <w:t>Electricity made in 35 years in kWh</w:t>
            </w:r>
          </w:p>
        </w:tc>
        <w:tc>
          <w:tcPr>
            <w:tcW w:w="3260" w:type="dxa"/>
          </w:tcPr>
          <w:p w14:paraId="1E63F82B" w14:textId="77777777" w:rsidR="007D1D34" w:rsidRDefault="004B3EB6">
            <w:pPr>
              <w:pStyle w:val="TableParagraph"/>
              <w:spacing w:line="256" w:lineRule="exact"/>
              <w:ind w:left="220" w:right="213"/>
              <w:jc w:val="center"/>
              <w:rPr>
                <w:sz w:val="24"/>
              </w:rPr>
            </w:pPr>
            <w:r>
              <w:rPr>
                <w:sz w:val="24"/>
              </w:rPr>
              <w:t>649.3*35*365 = 8,294,807.5</w:t>
            </w:r>
          </w:p>
        </w:tc>
      </w:tr>
      <w:tr w:rsidR="007D1D34" w14:paraId="5BB4F7EB" w14:textId="77777777">
        <w:trPr>
          <w:trHeight w:val="830"/>
        </w:trPr>
        <w:tc>
          <w:tcPr>
            <w:tcW w:w="6093" w:type="dxa"/>
            <w:shd w:val="clear" w:color="auto" w:fill="F1F1F1"/>
          </w:tcPr>
          <w:p w14:paraId="7C520BA7" w14:textId="77777777" w:rsidR="007D1D34" w:rsidRDefault="004B3EB6">
            <w:pPr>
              <w:pStyle w:val="TableParagraph"/>
              <w:spacing w:line="240" w:lineRule="auto"/>
              <w:ind w:left="2623" w:right="228" w:hanging="2367"/>
              <w:rPr>
                <w:b/>
                <w:sz w:val="24"/>
              </w:rPr>
            </w:pPr>
            <w:r>
              <w:rPr>
                <w:b/>
                <w:sz w:val="24"/>
              </w:rPr>
              <w:t>Price per part of electricity in USD Electricity made in 35 years</w:t>
            </w:r>
          </w:p>
        </w:tc>
        <w:tc>
          <w:tcPr>
            <w:tcW w:w="3260" w:type="dxa"/>
            <w:shd w:val="clear" w:color="auto" w:fill="F1F1F1"/>
          </w:tcPr>
          <w:p w14:paraId="729610A8" w14:textId="77777777" w:rsidR="007D1D34" w:rsidRDefault="007D1D34">
            <w:pPr>
              <w:pStyle w:val="TableParagraph"/>
              <w:spacing w:before="10" w:line="240" w:lineRule="auto"/>
              <w:ind w:left="0"/>
              <w:rPr>
                <w:sz w:val="23"/>
              </w:rPr>
            </w:pPr>
          </w:p>
          <w:p w14:paraId="0209FB24" w14:textId="77777777" w:rsidR="007D1D34" w:rsidRDefault="004B3EB6">
            <w:pPr>
              <w:pStyle w:val="TableParagraph"/>
              <w:spacing w:line="240" w:lineRule="auto"/>
              <w:ind w:left="249"/>
              <w:rPr>
                <w:sz w:val="24"/>
              </w:rPr>
            </w:pPr>
            <w:r>
              <w:rPr>
                <w:sz w:val="24"/>
              </w:rPr>
              <w:t>(608670.476 /8,294,807.5) =</w:t>
            </w:r>
          </w:p>
          <w:p w14:paraId="53F43C2A" w14:textId="77777777" w:rsidR="007D1D34" w:rsidRDefault="004B3EB6">
            <w:pPr>
              <w:pStyle w:val="TableParagraph"/>
              <w:spacing w:line="259" w:lineRule="exact"/>
              <w:ind w:left="762"/>
              <w:rPr>
                <w:sz w:val="24"/>
              </w:rPr>
            </w:pPr>
            <w:r>
              <w:rPr>
                <w:sz w:val="24"/>
              </w:rPr>
              <w:t>0.073 USD / kWh</w:t>
            </w:r>
          </w:p>
        </w:tc>
      </w:tr>
    </w:tbl>
    <w:p w14:paraId="4897C8FD" w14:textId="77777777" w:rsidR="007D1D34" w:rsidRDefault="007D1D34">
      <w:pPr>
        <w:pStyle w:val="BodyText"/>
        <w:rPr>
          <w:sz w:val="26"/>
        </w:rPr>
      </w:pPr>
    </w:p>
    <w:p w14:paraId="02066ADB" w14:textId="77777777" w:rsidR="007D1D34" w:rsidRDefault="007D1D34">
      <w:pPr>
        <w:pStyle w:val="BodyText"/>
        <w:spacing w:before="11"/>
        <w:rPr>
          <w:sz w:val="21"/>
        </w:rPr>
      </w:pPr>
    </w:p>
    <w:p w14:paraId="4B3DF7F9" w14:textId="77777777" w:rsidR="007D1D34" w:rsidRDefault="004B3EB6">
      <w:pPr>
        <w:pStyle w:val="BodyText"/>
        <w:ind w:left="112"/>
      </w:pPr>
      <w:r>
        <w:t>Price per part of electricity in USD Electricity made in 35 years is 0.073 USD / kWh and that equals to</w:t>
      </w:r>
    </w:p>
    <w:p w14:paraId="235EEFF1" w14:textId="77777777" w:rsidR="007D1D34" w:rsidRDefault="004B3EB6">
      <w:pPr>
        <w:pStyle w:val="BodyText"/>
        <w:ind w:left="112"/>
      </w:pPr>
      <w:r>
        <w:t>0.275 SR / kWh</w:t>
      </w:r>
    </w:p>
    <w:p w14:paraId="0C27AAEC" w14:textId="77777777" w:rsidR="007D1D34" w:rsidRDefault="004B3EB6">
      <w:pPr>
        <w:pStyle w:val="BodyText"/>
        <w:ind w:left="112"/>
      </w:pPr>
      <w:r>
        <w:t>Note that, currently in Saudi Arabia if the power consumption is more then 6kWh, the per price is 0.32 SR/kWh [15][16]</w:t>
      </w:r>
    </w:p>
    <w:p w14:paraId="68D4E651" w14:textId="77777777" w:rsidR="007D1D34" w:rsidRDefault="007D1D34">
      <w:pPr>
        <w:pStyle w:val="BodyText"/>
        <w:rPr>
          <w:sz w:val="26"/>
        </w:rPr>
      </w:pPr>
    </w:p>
    <w:p w14:paraId="4A948F50" w14:textId="77777777" w:rsidR="007D1D34" w:rsidRDefault="007D1D34">
      <w:pPr>
        <w:pStyle w:val="BodyText"/>
        <w:rPr>
          <w:sz w:val="26"/>
        </w:rPr>
      </w:pPr>
    </w:p>
    <w:p w14:paraId="404ABA64" w14:textId="77777777" w:rsidR="007D1D34" w:rsidRDefault="004B3EB6">
      <w:pPr>
        <w:pStyle w:val="Heading1"/>
        <w:numPr>
          <w:ilvl w:val="1"/>
          <w:numId w:val="2"/>
        </w:numPr>
        <w:tabs>
          <w:tab w:val="left" w:pos="690"/>
        </w:tabs>
        <w:spacing w:before="158"/>
        <w:ind w:hanging="578"/>
      </w:pPr>
      <w:bookmarkStart w:id="51" w:name="_bookmark50"/>
      <w:bookmarkEnd w:id="51"/>
      <w:r>
        <w:rPr>
          <w:color w:val="C00000"/>
        </w:rPr>
        <w:t>Studying the Effect of Chillers on Energy</w:t>
      </w:r>
      <w:r>
        <w:rPr>
          <w:color w:val="C00000"/>
          <w:spacing w:val="-15"/>
        </w:rPr>
        <w:t xml:space="preserve"> </w:t>
      </w:r>
      <w:r>
        <w:rPr>
          <w:color w:val="C00000"/>
        </w:rPr>
        <w:t>Consumption</w:t>
      </w:r>
    </w:p>
    <w:p w14:paraId="0DDD6F5D" w14:textId="77777777" w:rsidR="007D1D34" w:rsidRDefault="007D1D34">
      <w:pPr>
        <w:pStyle w:val="BodyText"/>
        <w:rPr>
          <w:rFonts w:ascii="Arial"/>
          <w:b/>
          <w:sz w:val="30"/>
        </w:rPr>
      </w:pPr>
    </w:p>
    <w:p w14:paraId="0305FEE2" w14:textId="77777777" w:rsidR="007D1D34" w:rsidRDefault="007D1D34">
      <w:pPr>
        <w:pStyle w:val="BodyText"/>
        <w:spacing w:before="2"/>
        <w:rPr>
          <w:rFonts w:ascii="Arial"/>
          <w:b/>
        </w:rPr>
      </w:pPr>
    </w:p>
    <w:p w14:paraId="180FCB24" w14:textId="77777777" w:rsidR="007D1D34" w:rsidRDefault="004B3EB6">
      <w:pPr>
        <w:pStyle w:val="Heading3"/>
        <w:numPr>
          <w:ilvl w:val="2"/>
          <w:numId w:val="2"/>
        </w:numPr>
        <w:tabs>
          <w:tab w:val="left" w:pos="834"/>
        </w:tabs>
        <w:ind w:left="833" w:hanging="722"/>
        <w:rPr>
          <w:color w:val="009900"/>
        </w:rPr>
      </w:pPr>
      <w:bookmarkStart w:id="52" w:name="_bookmark51"/>
      <w:bookmarkEnd w:id="52"/>
      <w:r>
        <w:rPr>
          <w:color w:val="009900"/>
        </w:rPr>
        <w:t>Chillers and Its Effect in Energy</w:t>
      </w:r>
      <w:r>
        <w:rPr>
          <w:color w:val="009900"/>
          <w:spacing w:val="-5"/>
        </w:rPr>
        <w:t xml:space="preserve"> </w:t>
      </w:r>
      <w:r>
        <w:rPr>
          <w:color w:val="009900"/>
        </w:rPr>
        <w:t>Conservations</w:t>
      </w:r>
    </w:p>
    <w:p w14:paraId="30F0EFE9" w14:textId="77777777" w:rsidR="007D1D34" w:rsidRDefault="004B3EB6">
      <w:pPr>
        <w:pStyle w:val="BodyText"/>
        <w:spacing w:before="57"/>
        <w:ind w:left="112"/>
      </w:pPr>
      <w:r>
        <w:rPr>
          <w:u w:val="single"/>
        </w:rPr>
        <w:t>What are Chiller Systems?</w:t>
      </w:r>
    </w:p>
    <w:p w14:paraId="2630813B" w14:textId="77777777" w:rsidR="007D1D34" w:rsidRDefault="004B3EB6">
      <w:pPr>
        <w:pStyle w:val="BodyText"/>
        <w:ind w:left="112" w:right="370"/>
      </w:pPr>
      <w:r>
        <w:t>Commercial buildings use Heating, Ventilation and Air Conditioning (HVAC) systems to dehumidify and to cool the building. Modern commercial buildings seek efficient HVAC systems and components as part of broader initiatives centered on building performance and sustainability. Building occupants similarly carry great expectations, that the HVAC system will function as intended to create a comfortable interior environment regardless of the conditions external to the building.</w:t>
      </w:r>
    </w:p>
    <w:p w14:paraId="2DDA8821" w14:textId="77777777" w:rsidR="007D1D34" w:rsidRDefault="007D1D34">
      <w:pPr>
        <w:pStyle w:val="BodyText"/>
      </w:pPr>
    </w:p>
    <w:p w14:paraId="33A52FB5" w14:textId="77777777" w:rsidR="007D1D34" w:rsidRDefault="004B3EB6">
      <w:pPr>
        <w:pStyle w:val="BodyText"/>
        <w:spacing w:before="1"/>
        <w:ind w:left="112" w:right="536"/>
      </w:pPr>
      <w:r>
        <w:t>Chillers have become an essential HVAC component of a wide variety of commercial facilities, including hotels, restaurants, hospitals, sporting arenas, industrial and manufacturing plants, etc. The industry has long recognized that chiller systems represent the single largest consumer of electrical usage in most facilities. They can easily consume more than 50% of the total electrical usage during seasonal periods. According to the US Department of Energy (DOE), chillers can combine to use approximately 20% of the total electric power generated in North America. Moreover, the DOE estimates that chillers can expend up to 30% in additional energy usage due to various operational inefficiencies. These acknowledged inefficiencies cost companies and building facilities billions of dollars annually.</w:t>
      </w:r>
    </w:p>
    <w:p w14:paraId="632404CC" w14:textId="77777777" w:rsidR="007D1D34" w:rsidRDefault="007D1D34">
      <w:pPr>
        <w:pStyle w:val="BodyText"/>
      </w:pPr>
    </w:p>
    <w:p w14:paraId="77D90256" w14:textId="77777777" w:rsidR="007D1D34" w:rsidRDefault="004B3EB6">
      <w:pPr>
        <w:pStyle w:val="BodyText"/>
        <w:ind w:left="112" w:right="363"/>
      </w:pPr>
      <w:r>
        <w:t>In general, a chiller facilitates the transfer of heat from an internal environment to an external environment. This heat-transfer device relies on the physical state of a refrigerant as it circulates through the chiller system. Certainly, chillers can function as the heart of any central HVAC system.</w:t>
      </w:r>
    </w:p>
    <w:p w14:paraId="5B3BA396" w14:textId="77777777" w:rsidR="007D1D34" w:rsidRDefault="007D1D34">
      <w:pPr>
        <w:sectPr w:rsidR="007D1D34">
          <w:pgSz w:w="12240" w:h="15840"/>
          <w:pgMar w:top="780" w:right="880" w:bottom="1120" w:left="1020" w:header="0" w:footer="928" w:gutter="0"/>
          <w:cols w:space="720"/>
        </w:sectPr>
      </w:pPr>
    </w:p>
    <w:p w14:paraId="19FFA58F" w14:textId="77777777" w:rsidR="007D1D34" w:rsidRDefault="004B3EB6">
      <w:pPr>
        <w:pStyle w:val="Heading5"/>
        <w:spacing w:before="71"/>
        <w:ind w:left="112"/>
      </w:pPr>
      <w:r>
        <w:lastRenderedPageBreak/>
        <w:t>How Does a Chiller Work?</w:t>
      </w:r>
    </w:p>
    <w:p w14:paraId="7F7F2048" w14:textId="77777777" w:rsidR="007D1D34" w:rsidRDefault="004B3EB6">
      <w:pPr>
        <w:pStyle w:val="BodyText"/>
        <w:ind w:left="112" w:right="371"/>
      </w:pPr>
      <w:r>
        <w:t>A chiller works on the principle of vapor compression or vapor absorption. Chillers provide a continuous flow of coolant to the cold side of a process water system at a desired temperature of about 50°F (10°C). The coolant is then pumped through the process, extracting heat out of one area of a facility (e.g., machinery, process equipment, etc.) as it flows back to the return side of the process water system.</w:t>
      </w:r>
    </w:p>
    <w:p w14:paraId="4B067958" w14:textId="77777777" w:rsidR="007D1D34" w:rsidRDefault="007D1D34">
      <w:pPr>
        <w:pStyle w:val="BodyText"/>
      </w:pPr>
    </w:p>
    <w:p w14:paraId="526A034D" w14:textId="77777777" w:rsidR="007D1D34" w:rsidRDefault="004B3EB6">
      <w:pPr>
        <w:pStyle w:val="BodyText"/>
        <w:ind w:left="112" w:right="298"/>
      </w:pPr>
      <w:r>
        <w:t>A chiller uses a vapor compression mechanical refrigeration system that connects to the process water system through a device called an evaporator. Refrigerant circulates through an evaporator, compressor, condenser and expansion device of a chiller. A thermodynamic process occurs in each of above components of a chiller. The evaporator functions as a heat exchanger such that heat captured by the process coolant flow transfers to the refrigerant. As the heat-transfer takes place, the refrigerant evaporates, changing from a low-pressure liquid into vapor, while the temperature of the process coolant reduces.</w:t>
      </w:r>
    </w:p>
    <w:p w14:paraId="480D951D" w14:textId="77777777" w:rsidR="007D1D34" w:rsidRDefault="007D1D34">
      <w:pPr>
        <w:pStyle w:val="BodyText"/>
        <w:spacing w:before="10"/>
        <w:rPr>
          <w:sz w:val="23"/>
        </w:rPr>
      </w:pPr>
    </w:p>
    <w:p w14:paraId="4C1E41D7" w14:textId="77777777" w:rsidR="007D1D34" w:rsidRDefault="004B3EB6">
      <w:pPr>
        <w:pStyle w:val="BodyText"/>
        <w:ind w:left="112" w:right="285"/>
      </w:pPr>
      <w:r>
        <w:t>The refrigerant then flows to a compressor, which performs multiple functions. First, it removes refrigerant from the evaporator and ensures that the pressure in the evaporator remains low enough to absorb heat at the correct rate. Second, it raises the pressure in outgoing refrigerant vapor to ensure that its temperature remains high enough to release heat when it reaches the condenser. The refrigerant returns to a liquid state at the condenser. The latent heat given up as the refrigerant changes from vapor to liquid is carried away from the environment by a cooling medium (air or water).[17][18]</w:t>
      </w:r>
    </w:p>
    <w:p w14:paraId="3FD0B9CF" w14:textId="77777777" w:rsidR="007D1D34" w:rsidRDefault="007D1D34">
      <w:pPr>
        <w:sectPr w:rsidR="007D1D34">
          <w:pgSz w:w="12240" w:h="15840"/>
          <w:pgMar w:top="780" w:right="880" w:bottom="1120" w:left="1020" w:header="0" w:footer="928" w:gutter="0"/>
          <w:cols w:space="720"/>
        </w:sectPr>
      </w:pPr>
    </w:p>
    <w:p w14:paraId="457518D5" w14:textId="77777777" w:rsidR="007D1D34" w:rsidRDefault="004B3EB6">
      <w:pPr>
        <w:pStyle w:val="Heading3"/>
        <w:numPr>
          <w:ilvl w:val="2"/>
          <w:numId w:val="2"/>
        </w:numPr>
        <w:tabs>
          <w:tab w:val="left" w:pos="834"/>
        </w:tabs>
        <w:spacing w:before="73"/>
        <w:ind w:left="833" w:hanging="722"/>
        <w:rPr>
          <w:color w:val="009900"/>
        </w:rPr>
      </w:pPr>
      <w:bookmarkStart w:id="53" w:name="_bookmark52"/>
      <w:bookmarkEnd w:id="53"/>
      <w:r>
        <w:rPr>
          <w:color w:val="009900"/>
        </w:rPr>
        <w:lastRenderedPageBreak/>
        <w:t>Types of</w:t>
      </w:r>
      <w:r>
        <w:rPr>
          <w:color w:val="009900"/>
          <w:spacing w:val="-3"/>
        </w:rPr>
        <w:t xml:space="preserve"> </w:t>
      </w:r>
      <w:r>
        <w:rPr>
          <w:color w:val="009900"/>
        </w:rPr>
        <w:t>Chillers:</w:t>
      </w:r>
    </w:p>
    <w:p w14:paraId="38468D07" w14:textId="77777777" w:rsidR="007D1D34" w:rsidRDefault="004B3EB6">
      <w:pPr>
        <w:pStyle w:val="BodyText"/>
        <w:spacing w:before="7"/>
        <w:rPr>
          <w:rFonts w:ascii="Arial"/>
          <w:b/>
          <w:sz w:val="29"/>
        </w:rPr>
      </w:pPr>
      <w:r>
        <w:rPr>
          <w:noProof/>
        </w:rPr>
        <w:drawing>
          <wp:anchor distT="0" distB="0" distL="0" distR="0" simplePos="0" relativeHeight="10" behindDoc="0" locked="0" layoutInCell="1" allowOverlap="1" wp14:anchorId="4990016C" wp14:editId="34936061">
            <wp:simplePos x="0" y="0"/>
            <wp:positionH relativeFrom="page">
              <wp:posOffset>1981200</wp:posOffset>
            </wp:positionH>
            <wp:positionV relativeFrom="paragraph">
              <wp:posOffset>241316</wp:posOffset>
            </wp:positionV>
            <wp:extent cx="3669617" cy="355282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3669617" cy="3552825"/>
                    </a:xfrm>
                    <a:prstGeom prst="rect">
                      <a:avLst/>
                    </a:prstGeom>
                  </pic:spPr>
                </pic:pic>
              </a:graphicData>
            </a:graphic>
          </wp:anchor>
        </w:drawing>
      </w:r>
    </w:p>
    <w:p w14:paraId="059D23BB" w14:textId="77777777" w:rsidR="007D1D34" w:rsidRDefault="004B3EB6">
      <w:pPr>
        <w:spacing w:before="89"/>
        <w:ind w:left="249" w:right="386"/>
        <w:jc w:val="center"/>
      </w:pPr>
      <w:bookmarkStart w:id="54" w:name="_bookmark53"/>
      <w:bookmarkEnd w:id="54"/>
      <w:r>
        <w:rPr>
          <w:color w:val="0909E0"/>
        </w:rPr>
        <w:t>Figure 3.2-1: Chiller working principle</w:t>
      </w:r>
    </w:p>
    <w:p w14:paraId="78707CC5" w14:textId="77777777" w:rsidR="007D1D34" w:rsidRDefault="007D1D34">
      <w:pPr>
        <w:pStyle w:val="BodyText"/>
      </w:pPr>
    </w:p>
    <w:p w14:paraId="0E6F887B" w14:textId="77777777" w:rsidR="007D1D34" w:rsidRDefault="007D1D34">
      <w:pPr>
        <w:pStyle w:val="BodyText"/>
      </w:pPr>
    </w:p>
    <w:p w14:paraId="67D39459" w14:textId="77777777" w:rsidR="007D1D34" w:rsidRDefault="007D1D34">
      <w:pPr>
        <w:pStyle w:val="BodyText"/>
        <w:spacing w:before="3"/>
        <w:rPr>
          <w:sz w:val="25"/>
        </w:rPr>
      </w:pPr>
    </w:p>
    <w:p w14:paraId="3AEF06FB" w14:textId="77777777" w:rsidR="007D1D34" w:rsidRDefault="004B3EB6">
      <w:pPr>
        <w:pStyle w:val="BodyText"/>
        <w:ind w:left="112" w:right="445"/>
      </w:pPr>
      <w:r>
        <w:t>As described, two different cooling mediums (air or water) can facilitate the transfer of the latent heat given up as the refrigerant changes from vapor to liquid. Thus, chillers can use two different types of condensers, air-cooled and water-cooled.</w:t>
      </w:r>
    </w:p>
    <w:p w14:paraId="7EEB8D31" w14:textId="77777777" w:rsidR="007D1D34" w:rsidRDefault="007D1D34">
      <w:pPr>
        <w:pStyle w:val="BodyText"/>
      </w:pPr>
    </w:p>
    <w:p w14:paraId="2D9491FB" w14:textId="77777777" w:rsidR="007D1D34" w:rsidRDefault="004B3EB6">
      <w:pPr>
        <w:pStyle w:val="BodyText"/>
        <w:ind w:left="112" w:right="625"/>
      </w:pPr>
      <w:r>
        <w:t>Air-cooled condensers resemble the “radiators” that cool automobile engines. They use a motorized blower to force air across a grid of refrigerant lines. Unless they are specially designed for high- ambient conditions, air-cooled condensers require ambient temperatures of 95°F (35°C) or below to operate effectively.</w:t>
      </w:r>
    </w:p>
    <w:p w14:paraId="37B1035B" w14:textId="77777777" w:rsidR="007D1D34" w:rsidRDefault="004B3EB6">
      <w:pPr>
        <w:pStyle w:val="BodyText"/>
        <w:ind w:left="112" w:right="311"/>
      </w:pPr>
      <w:r>
        <w:t>Water-cooled condensers perform the same function as air-cooled condensers but require two steps to complete the heat transfer. First, heat moves from refrigerant vapor into the condenser water. Then, the warm condenser water is pumped to a cooling tower where the process heat is ultimately discharged to the atmosphere.</w:t>
      </w:r>
      <w:r>
        <w:rPr>
          <w:spacing w:val="-1"/>
        </w:rPr>
        <w:t xml:space="preserve"> </w:t>
      </w:r>
      <w:r>
        <w:t>[19][20]</w:t>
      </w:r>
    </w:p>
    <w:p w14:paraId="1CDA843D" w14:textId="77777777" w:rsidR="007D1D34" w:rsidRDefault="004B3EB6">
      <w:pPr>
        <w:pStyle w:val="BodyText"/>
        <w:ind w:left="112"/>
      </w:pPr>
      <w:r>
        <w:t>.</w:t>
      </w:r>
    </w:p>
    <w:p w14:paraId="060FEB42" w14:textId="77777777" w:rsidR="007D1D34" w:rsidRDefault="004B3EB6">
      <w:pPr>
        <w:pStyle w:val="Heading5"/>
        <w:ind w:left="112"/>
      </w:pPr>
      <w:r>
        <w:t>Water-Cooled</w:t>
      </w:r>
      <w:r>
        <w:rPr>
          <w:spacing w:val="-6"/>
        </w:rPr>
        <w:t xml:space="preserve"> </w:t>
      </w:r>
      <w:r>
        <w:t>Chillers:</w:t>
      </w:r>
    </w:p>
    <w:p w14:paraId="2BC10750" w14:textId="77777777" w:rsidR="007D1D34" w:rsidRDefault="004B3EB6">
      <w:pPr>
        <w:pStyle w:val="BodyText"/>
        <w:ind w:left="112" w:right="392"/>
      </w:pPr>
      <w:r>
        <w:t>Water-cooled chillers feature a water-cooled condenser connected with a cooling tower. They have commonly been used for medium and large installations that have a sufficient water supply. Water- cooled chillers can produce more constant performance for commercial and industrial air conditioning because of the relative independence to fluctuations of the ambient temperature. Water-cooled chillers range in size from small 20-ton capacity models to several thousand-ton models that cool the world’s largest facilities such as airports, shopping malls and other facilities.</w:t>
      </w:r>
    </w:p>
    <w:p w14:paraId="274254B7" w14:textId="77777777" w:rsidR="007D1D34" w:rsidRDefault="007D1D34">
      <w:pPr>
        <w:sectPr w:rsidR="007D1D34">
          <w:pgSz w:w="12240" w:h="15840"/>
          <w:pgMar w:top="780" w:right="880" w:bottom="1120" w:left="1020" w:header="0" w:footer="928" w:gutter="0"/>
          <w:cols w:space="720"/>
        </w:sectPr>
      </w:pPr>
    </w:p>
    <w:p w14:paraId="36B8C35A" w14:textId="77777777" w:rsidR="007D1D34" w:rsidRDefault="004B3EB6">
      <w:pPr>
        <w:pStyle w:val="BodyText"/>
        <w:spacing w:before="71"/>
        <w:ind w:left="112" w:right="332"/>
      </w:pPr>
      <w:r>
        <w:lastRenderedPageBreak/>
        <w:t>A typical water-cooled chiller uses recirculating condenser water from a cooling tower to condense the refrigerant. A water-cooled chiller contains a refrigerant dependent on the entering condenser water temperature (and flow rate), which functions in relation to the ambient wet-bulb temperature. Since the wet-bulb temperature is always lower than the dry-bulb temperature, the refrigerant condensing temperature (and pressure) in a water-cooled chiller can often operate significantly lower than an air- cooled chiller. Thus, water-cooled chillers can operate more efficiently.</w:t>
      </w:r>
    </w:p>
    <w:p w14:paraId="692B297C" w14:textId="77777777" w:rsidR="007D1D34" w:rsidRDefault="007D1D34">
      <w:pPr>
        <w:pStyle w:val="BodyText"/>
      </w:pPr>
    </w:p>
    <w:p w14:paraId="37E3796D" w14:textId="77777777" w:rsidR="007D1D34" w:rsidRDefault="004B3EB6">
      <w:pPr>
        <w:pStyle w:val="BodyText"/>
        <w:ind w:left="112" w:right="485"/>
      </w:pPr>
      <w:r>
        <w:t>Water-cooled chillers typically reside indoors in an environment protected from the elements. Hence, water-cooled chiller can offer a longer lifespan. Water-cooled chillers typically represent the only option for larger installations. The additional cooling tower system will require additional installation expense and maintenance as compared to air-cooled chillers. [20][21]</w:t>
      </w:r>
    </w:p>
    <w:p w14:paraId="2CB61C59" w14:textId="77777777" w:rsidR="007D1D34" w:rsidRDefault="007D1D34">
      <w:pPr>
        <w:pStyle w:val="BodyText"/>
        <w:rPr>
          <w:sz w:val="26"/>
        </w:rPr>
      </w:pPr>
    </w:p>
    <w:p w14:paraId="616A3C53" w14:textId="77777777" w:rsidR="007D1D34" w:rsidRDefault="007D1D34">
      <w:pPr>
        <w:pStyle w:val="BodyText"/>
        <w:rPr>
          <w:sz w:val="26"/>
        </w:rPr>
      </w:pPr>
    </w:p>
    <w:p w14:paraId="43992C9F" w14:textId="77777777" w:rsidR="007D1D34" w:rsidRDefault="004B3EB6">
      <w:pPr>
        <w:pStyle w:val="Heading5"/>
        <w:numPr>
          <w:ilvl w:val="2"/>
          <w:numId w:val="2"/>
        </w:numPr>
        <w:tabs>
          <w:tab w:val="left" w:pos="833"/>
          <w:tab w:val="left" w:pos="834"/>
        </w:tabs>
        <w:spacing w:before="192"/>
        <w:ind w:left="833" w:hanging="722"/>
        <w:rPr>
          <w:color w:val="009900"/>
        </w:rPr>
      </w:pPr>
      <w:bookmarkStart w:id="55" w:name="_bookmark54"/>
      <w:bookmarkEnd w:id="55"/>
      <w:r>
        <w:rPr>
          <w:color w:val="009900"/>
        </w:rPr>
        <w:t>Actions to Increase Efficiency of Chiller</w:t>
      </w:r>
      <w:r>
        <w:rPr>
          <w:color w:val="009900"/>
          <w:spacing w:val="-3"/>
        </w:rPr>
        <w:t xml:space="preserve"> </w:t>
      </w:r>
      <w:r>
        <w:rPr>
          <w:color w:val="009900"/>
        </w:rPr>
        <w:t>Systems:</w:t>
      </w:r>
    </w:p>
    <w:p w14:paraId="66519BE3" w14:textId="77777777" w:rsidR="007D1D34" w:rsidRDefault="004B3EB6">
      <w:pPr>
        <w:pStyle w:val="BodyText"/>
        <w:spacing w:before="61"/>
        <w:ind w:left="112" w:right="363"/>
      </w:pPr>
      <w:r>
        <w:t>Chiller costs consume a substantial part of a building’s utility bills. The measures one should take to obtain energy savings through maximal efficiency of the chiller system is as follows.</w:t>
      </w:r>
    </w:p>
    <w:p w14:paraId="63D64248" w14:textId="77777777" w:rsidR="007D1D34" w:rsidRDefault="004B3EB6">
      <w:pPr>
        <w:pStyle w:val="ListParagraph"/>
        <w:numPr>
          <w:ilvl w:val="3"/>
          <w:numId w:val="2"/>
        </w:numPr>
        <w:tabs>
          <w:tab w:val="left" w:pos="978"/>
        </w:tabs>
        <w:spacing w:before="1"/>
        <w:ind w:hanging="866"/>
        <w:rPr>
          <w:sz w:val="28"/>
        </w:rPr>
      </w:pPr>
      <w:r>
        <w:rPr>
          <w:sz w:val="28"/>
          <w:u w:val="single"/>
        </w:rPr>
        <w:t>Ongoing Maintenance</w:t>
      </w:r>
    </w:p>
    <w:p w14:paraId="2DB9B6CC" w14:textId="77777777" w:rsidR="007D1D34" w:rsidRDefault="004B3EB6">
      <w:pPr>
        <w:pStyle w:val="BodyText"/>
        <w:spacing w:before="1"/>
        <w:ind w:left="112" w:right="251"/>
      </w:pPr>
      <w:r>
        <w:t>Chiller systems will operate more efficiently through proper ongoing maintenance. Most organizations recognize this value and have taken steps as part of their day-to-day facility management best practices. Some common best practices for chiller systems include:</w:t>
      </w:r>
    </w:p>
    <w:p w14:paraId="48A68680" w14:textId="77777777" w:rsidR="007D1D34" w:rsidRDefault="004B3EB6">
      <w:pPr>
        <w:pStyle w:val="BodyText"/>
        <w:ind w:left="112" w:right="604"/>
      </w:pPr>
      <w:r>
        <w:t>Inspect and clean condenser coils. Heat transfer has a large effect on chiller systems and remains fundamental to producing efficient chiller operation. Routine maintenance should inspect condenser coils for clogging and free air passage.</w:t>
      </w:r>
    </w:p>
    <w:p w14:paraId="3782C6E6" w14:textId="77777777" w:rsidR="007D1D34" w:rsidRDefault="004B3EB6">
      <w:pPr>
        <w:pStyle w:val="BodyText"/>
        <w:ind w:left="112" w:right="245"/>
      </w:pPr>
      <w:r>
        <w:t>Maintain refrigerant charge. A chiller’s cooling quotient depends on proper refrigerant levels in the system. Maintaining proper refrigerant charge can greatly impact energy efficiency by reducing cooling costs by nearly 5-10%.</w:t>
      </w:r>
    </w:p>
    <w:p w14:paraId="2F153CB3" w14:textId="77777777" w:rsidR="007D1D34" w:rsidRDefault="004B3EB6">
      <w:pPr>
        <w:pStyle w:val="BodyText"/>
        <w:ind w:left="112" w:right="296"/>
      </w:pPr>
      <w:r>
        <w:t>Maintain condenser water: Condenser water loops used with cooling towers must maintain proper water flow as designed. Any debris like sand, erosive solids and contamination materials can affect the condenser water loop. Fouling or scaling can inhibit water flow and greatly impact the chiller</w:t>
      </w:r>
      <w:r>
        <w:rPr>
          <w:spacing w:val="-17"/>
        </w:rPr>
        <w:t xml:space="preserve"> </w:t>
      </w:r>
      <w:r>
        <w:t>operating efficiency.</w:t>
      </w:r>
    </w:p>
    <w:p w14:paraId="5CC65C04" w14:textId="77777777" w:rsidR="007D1D34" w:rsidRDefault="004B3EB6">
      <w:pPr>
        <w:pStyle w:val="Heading2"/>
        <w:numPr>
          <w:ilvl w:val="3"/>
          <w:numId w:val="2"/>
        </w:numPr>
        <w:tabs>
          <w:tab w:val="left" w:pos="978"/>
        </w:tabs>
        <w:spacing w:before="0"/>
        <w:ind w:hanging="866"/>
        <w:rPr>
          <w:u w:val="none"/>
        </w:rPr>
      </w:pPr>
      <w:r>
        <w:t>Predictive</w:t>
      </w:r>
      <w:r>
        <w:rPr>
          <w:spacing w:val="-1"/>
        </w:rPr>
        <w:t xml:space="preserve"> </w:t>
      </w:r>
      <w:r>
        <w:t>Maintenance</w:t>
      </w:r>
    </w:p>
    <w:p w14:paraId="40C5001C" w14:textId="77777777" w:rsidR="007D1D34" w:rsidRDefault="004B3EB6">
      <w:pPr>
        <w:pStyle w:val="BodyText"/>
        <w:ind w:left="112" w:right="378"/>
      </w:pPr>
      <w:r>
        <w:t>Artificial Intelligence (AI) continues to advance in everyday practical applications. Machinery such as chiller systems will benefit from AI algorithms that can detect potential failures before they occur.</w:t>
      </w:r>
    </w:p>
    <w:p w14:paraId="60A21946" w14:textId="77777777" w:rsidR="007D1D34" w:rsidRDefault="004B3EB6">
      <w:pPr>
        <w:pStyle w:val="BodyText"/>
        <w:ind w:left="112" w:right="284"/>
      </w:pPr>
      <w:r>
        <w:t>Predictive maintenance leverages the collection and analysis of chiller system operational data to determine when maintenance actions should be taken prior to catastrophic failure. As chillers systems represent the heart of most modern HVAC systems, the prevention of catastrophic failures that produce significant “downtime” will save on emergency repair costs as well as reputation. The critical role played by a chiller system warrants the increased scrutiny. Big Data and AI will minimize downtime and maximize productivity. [22]</w:t>
      </w:r>
    </w:p>
    <w:p w14:paraId="45B069DF" w14:textId="77777777" w:rsidR="007D1D34" w:rsidRDefault="007D1D34">
      <w:pPr>
        <w:pStyle w:val="BodyText"/>
        <w:spacing w:before="1"/>
      </w:pPr>
    </w:p>
    <w:p w14:paraId="1BDA68E1" w14:textId="77777777" w:rsidR="007D1D34" w:rsidRDefault="004B3EB6">
      <w:pPr>
        <w:pStyle w:val="BodyText"/>
        <w:ind w:left="112" w:right="351"/>
      </w:pPr>
      <w:r>
        <w:t>The Internet of Things (IoT) provides the data collection tool that can enable AI applications such as predictive maintenance. In fact, the future of HVAC is AI and IoT. IoT enables the collection of real- time data from a chiller to enable continual analysis of its operation. The granular IoT data collected from a chiller will go far beyond that obtained by visual inspection. IoT connects building engineers to real-time visibility of critical HVAC assets, thereby enabling informed monitoring of actual operating conditions.</w:t>
      </w:r>
    </w:p>
    <w:p w14:paraId="24F6438D" w14:textId="77777777" w:rsidR="007D1D34" w:rsidRDefault="007D1D34">
      <w:pPr>
        <w:sectPr w:rsidR="007D1D34">
          <w:pgSz w:w="12240" w:h="15840"/>
          <w:pgMar w:top="780" w:right="880" w:bottom="1120" w:left="1020" w:header="0" w:footer="928" w:gutter="0"/>
          <w:cols w:space="720"/>
        </w:sectPr>
      </w:pPr>
    </w:p>
    <w:p w14:paraId="168A3A76" w14:textId="77777777" w:rsidR="007D1D34" w:rsidRDefault="004B3EB6">
      <w:pPr>
        <w:pStyle w:val="Heading2"/>
        <w:numPr>
          <w:ilvl w:val="3"/>
          <w:numId w:val="2"/>
        </w:numPr>
        <w:tabs>
          <w:tab w:val="left" w:pos="978"/>
        </w:tabs>
        <w:spacing w:before="72" w:line="321" w:lineRule="exact"/>
        <w:ind w:hanging="866"/>
        <w:rPr>
          <w:u w:val="none"/>
        </w:rPr>
      </w:pPr>
      <w:r>
        <w:lastRenderedPageBreak/>
        <w:t>Optimization</w:t>
      </w:r>
    </w:p>
    <w:p w14:paraId="4FF18A39" w14:textId="77777777" w:rsidR="007D1D34" w:rsidRDefault="004B3EB6">
      <w:pPr>
        <w:pStyle w:val="BodyText"/>
        <w:ind w:left="112" w:right="638"/>
      </w:pPr>
      <w:r>
        <w:t>Chillers operate as part of a complex HVAC system. Water-cooled chillers have greater complexity due to the connection to a cooling tower system. Evaluating overall chiller plant performance will therefore involve an analysis of total power consumption of the compressor, pumps, cooling tower fans, etc. to evaluate comprehensive efficiency measures such as kW/ton.</w:t>
      </w:r>
    </w:p>
    <w:p w14:paraId="00507FE2" w14:textId="77777777" w:rsidR="007D1D34" w:rsidRDefault="004B3EB6">
      <w:pPr>
        <w:pStyle w:val="BodyText"/>
        <w:ind w:left="112" w:right="266"/>
      </w:pPr>
      <w:r>
        <w:t>Optimization of the overall chiller plant must be performed holistically. Various adjustments focusing on optimal chilled water set points, chiller sequencing and load balancing, peak demand management, cooling tower water management, etc. can only be performed with operational data. IoT can provide the tools for such optimization by providing real-time monitoring of power consumption from each part of the chiller plant, supply/return temperatures from the chiller and cooling tower, water flow rates from the condenser water loop, etc. IoT has found practical application in HVAC to facilitate true optimization. [23]</w:t>
      </w:r>
    </w:p>
    <w:p w14:paraId="2B46A60B" w14:textId="77777777" w:rsidR="007D1D34" w:rsidRDefault="004B3EB6">
      <w:pPr>
        <w:pStyle w:val="Heading2"/>
        <w:numPr>
          <w:ilvl w:val="3"/>
          <w:numId w:val="2"/>
        </w:numPr>
        <w:tabs>
          <w:tab w:val="left" w:pos="978"/>
        </w:tabs>
        <w:spacing w:line="321" w:lineRule="exact"/>
        <w:ind w:hanging="866"/>
        <w:rPr>
          <w:u w:val="none"/>
        </w:rPr>
      </w:pPr>
      <w:r>
        <w:t>Conclusion:</w:t>
      </w:r>
    </w:p>
    <w:p w14:paraId="505CBC87" w14:textId="77777777" w:rsidR="007D1D34" w:rsidRDefault="004B3EB6">
      <w:pPr>
        <w:pStyle w:val="BodyText"/>
        <w:ind w:left="112" w:right="345"/>
      </w:pPr>
      <w:r>
        <w:t>Chiller operational efficiency will greatly impact the building operating costs. Ongoing routine maintenance represents the minimum from the perspective of facility management. Predictive maintenance and optimization of the chiller system requires real-time operational data. IoT has opened the door to new forms of chiller efficiencies. [24][25]</w:t>
      </w:r>
    </w:p>
    <w:p w14:paraId="10B968AE" w14:textId="77777777" w:rsidR="007D1D34" w:rsidRDefault="007D1D34">
      <w:pPr>
        <w:pStyle w:val="BodyText"/>
        <w:rPr>
          <w:sz w:val="21"/>
        </w:rPr>
      </w:pPr>
    </w:p>
    <w:p w14:paraId="33F18253" w14:textId="77777777" w:rsidR="007D1D34" w:rsidRDefault="004B3EB6">
      <w:pPr>
        <w:pStyle w:val="Heading3"/>
        <w:numPr>
          <w:ilvl w:val="2"/>
          <w:numId w:val="2"/>
        </w:numPr>
        <w:tabs>
          <w:tab w:val="left" w:pos="834"/>
        </w:tabs>
        <w:ind w:left="833" w:hanging="722"/>
        <w:rPr>
          <w:color w:val="009900"/>
        </w:rPr>
      </w:pPr>
      <w:bookmarkStart w:id="56" w:name="_bookmark55"/>
      <w:bookmarkEnd w:id="56"/>
      <w:r>
        <w:rPr>
          <w:color w:val="009900"/>
        </w:rPr>
        <w:t>Chillers &amp; Energy</w:t>
      </w:r>
      <w:r>
        <w:rPr>
          <w:color w:val="009900"/>
          <w:spacing w:val="-2"/>
        </w:rPr>
        <w:t xml:space="preserve"> </w:t>
      </w:r>
      <w:r>
        <w:rPr>
          <w:color w:val="009900"/>
        </w:rPr>
        <w:t>Conservation</w:t>
      </w:r>
    </w:p>
    <w:p w14:paraId="53217CF2" w14:textId="77777777" w:rsidR="007D1D34" w:rsidRDefault="004B3EB6">
      <w:pPr>
        <w:pStyle w:val="BodyText"/>
        <w:spacing w:before="57"/>
        <w:ind w:left="112" w:right="248"/>
        <w:jc w:val="both"/>
      </w:pPr>
      <w:r>
        <w:t xml:space="preserve">Chillers consume more than 40% of the total energy used in the commercial and industrial buildings for space conditioning. In this paper, energy consumption by chillers and chilled water pumps, condenser pumps and fan motors has been estimated using data collected by a walkthrough energy audit for the 16 faculties of the University of Malaya. It has been estimated that chillers and motors and pumps used in chillers consume 10,737 MWh (i.e. 51% of total energy consumption) of electric energy for different percentage of loadings. As chillers are major energy users, variable speed drives are applied in chillers to reduce their energy consumption. It has been estimated that about 8368 MWh annual energy can </w:t>
      </w:r>
      <w:r>
        <w:rPr>
          <w:spacing w:val="3"/>
        </w:rPr>
        <w:t xml:space="preserve">be </w:t>
      </w:r>
      <w:r>
        <w:t>saved by using efficient chillers at different loadings. It has also been found that about 23,532 MWh annual energy can be saved for chilled water supply pumps, condenser pumps and cooling tower fan motors by matching required speeds using variable speed drives for 60% of speed reduction. About 1,274,692 kg of CO2 emission could be avoided for using energy efficient chillers at 50% load. It has been</w:t>
      </w:r>
      <w:r>
        <w:rPr>
          <w:spacing w:val="-9"/>
        </w:rPr>
        <w:t xml:space="preserve"> </w:t>
      </w:r>
      <w:r>
        <w:t>also</w:t>
      </w:r>
      <w:r>
        <w:rPr>
          <w:spacing w:val="-5"/>
        </w:rPr>
        <w:t xml:space="preserve"> </w:t>
      </w:r>
      <w:r>
        <w:t>found</w:t>
      </w:r>
      <w:r>
        <w:rPr>
          <w:spacing w:val="-8"/>
        </w:rPr>
        <w:t xml:space="preserve"> </w:t>
      </w:r>
      <w:r>
        <w:t>that</w:t>
      </w:r>
      <w:r>
        <w:rPr>
          <w:spacing w:val="-5"/>
        </w:rPr>
        <w:t xml:space="preserve"> </w:t>
      </w:r>
      <w:r>
        <w:t>about</w:t>
      </w:r>
      <w:r>
        <w:rPr>
          <w:spacing w:val="-8"/>
        </w:rPr>
        <w:t xml:space="preserve"> </w:t>
      </w:r>
      <w:r>
        <w:t>2,426,769</w:t>
      </w:r>
      <w:r>
        <w:rPr>
          <w:spacing w:val="-8"/>
        </w:rPr>
        <w:t xml:space="preserve"> </w:t>
      </w:r>
      <w:r>
        <w:t>kg</w:t>
      </w:r>
      <w:r>
        <w:rPr>
          <w:spacing w:val="-8"/>
        </w:rPr>
        <w:t xml:space="preserve"> </w:t>
      </w:r>
      <w:r>
        <w:t>CO2</w:t>
      </w:r>
      <w:r>
        <w:rPr>
          <w:spacing w:val="-8"/>
        </w:rPr>
        <w:t xml:space="preserve"> </w:t>
      </w:r>
      <w:r>
        <w:t>emission</w:t>
      </w:r>
      <w:r>
        <w:rPr>
          <w:spacing w:val="-8"/>
        </w:rPr>
        <w:t xml:space="preserve"> </w:t>
      </w:r>
      <w:r>
        <w:t>can</w:t>
      </w:r>
      <w:r>
        <w:rPr>
          <w:spacing w:val="-8"/>
        </w:rPr>
        <w:t xml:space="preserve"> </w:t>
      </w:r>
      <w:r>
        <w:t>be</w:t>
      </w:r>
      <w:r>
        <w:rPr>
          <w:spacing w:val="-6"/>
        </w:rPr>
        <w:t xml:space="preserve"> </w:t>
      </w:r>
      <w:r>
        <w:t>reduced</w:t>
      </w:r>
      <w:r>
        <w:rPr>
          <w:spacing w:val="-8"/>
        </w:rPr>
        <w:t xml:space="preserve"> </w:t>
      </w:r>
      <w:r>
        <w:t>by</w:t>
      </w:r>
      <w:r>
        <w:rPr>
          <w:spacing w:val="-7"/>
        </w:rPr>
        <w:t xml:space="preserve"> </w:t>
      </w:r>
      <w:r>
        <w:t>using</w:t>
      </w:r>
      <w:r>
        <w:rPr>
          <w:spacing w:val="-7"/>
        </w:rPr>
        <w:t xml:space="preserve"> </w:t>
      </w:r>
      <w:r>
        <w:t>variable</w:t>
      </w:r>
      <w:r>
        <w:rPr>
          <w:spacing w:val="-8"/>
        </w:rPr>
        <w:t xml:space="preserve"> </w:t>
      </w:r>
      <w:r>
        <w:t>speed</w:t>
      </w:r>
      <w:r>
        <w:rPr>
          <w:spacing w:val="-8"/>
        </w:rPr>
        <w:t xml:space="preserve"> </w:t>
      </w:r>
      <w:r>
        <w:t>drives</w:t>
      </w:r>
      <w:r>
        <w:rPr>
          <w:spacing w:val="-6"/>
        </w:rPr>
        <w:t xml:space="preserve"> </w:t>
      </w:r>
      <w:r>
        <w:t>for 60% speed reductions. Payback periods found to be only few months for using variable speed drives in chilled water pumps, condensers and fan motors. [26]</w:t>
      </w:r>
    </w:p>
    <w:p w14:paraId="46C3451A" w14:textId="77777777" w:rsidR="007D1D34" w:rsidRDefault="007D1D34">
      <w:pPr>
        <w:pStyle w:val="BodyText"/>
        <w:rPr>
          <w:sz w:val="26"/>
        </w:rPr>
      </w:pPr>
    </w:p>
    <w:p w14:paraId="4C3ED395" w14:textId="77777777" w:rsidR="007D1D34" w:rsidRDefault="007D1D34">
      <w:pPr>
        <w:pStyle w:val="BodyText"/>
        <w:rPr>
          <w:sz w:val="26"/>
        </w:rPr>
      </w:pPr>
    </w:p>
    <w:p w14:paraId="2147CC81" w14:textId="77777777" w:rsidR="007D1D34" w:rsidRDefault="007D1D34">
      <w:pPr>
        <w:pStyle w:val="BodyText"/>
        <w:rPr>
          <w:sz w:val="26"/>
        </w:rPr>
      </w:pPr>
    </w:p>
    <w:p w14:paraId="5A7D2E61" w14:textId="77777777" w:rsidR="007D1D34" w:rsidRDefault="007D1D34">
      <w:pPr>
        <w:pStyle w:val="BodyText"/>
        <w:spacing w:before="2"/>
        <w:rPr>
          <w:sz w:val="27"/>
        </w:rPr>
      </w:pPr>
    </w:p>
    <w:p w14:paraId="0F691DF3" w14:textId="77777777" w:rsidR="007D1D34" w:rsidRDefault="004B3EB6">
      <w:pPr>
        <w:pStyle w:val="Heading3"/>
        <w:numPr>
          <w:ilvl w:val="2"/>
          <w:numId w:val="2"/>
        </w:numPr>
        <w:tabs>
          <w:tab w:val="left" w:pos="834"/>
        </w:tabs>
        <w:ind w:left="833" w:hanging="722"/>
        <w:rPr>
          <w:color w:val="009900"/>
        </w:rPr>
      </w:pPr>
      <w:bookmarkStart w:id="57" w:name="_bookmark56"/>
      <w:bookmarkEnd w:id="57"/>
      <w:r>
        <w:rPr>
          <w:color w:val="009900"/>
        </w:rPr>
        <w:t>Chillers in King Saud</w:t>
      </w:r>
      <w:r>
        <w:rPr>
          <w:color w:val="009900"/>
          <w:spacing w:val="-3"/>
        </w:rPr>
        <w:t xml:space="preserve"> </w:t>
      </w:r>
      <w:r>
        <w:rPr>
          <w:color w:val="009900"/>
        </w:rPr>
        <w:t>university</w:t>
      </w:r>
    </w:p>
    <w:p w14:paraId="4EAEBD88" w14:textId="77777777" w:rsidR="007D1D34" w:rsidRDefault="004B3EB6">
      <w:pPr>
        <w:pStyle w:val="BodyText"/>
        <w:spacing w:before="57"/>
        <w:ind w:left="112" w:right="404"/>
      </w:pPr>
      <w:r>
        <w:t>The chillers in King Saud university are located near the agency of projects, it responsible for 40-50% of the consumption of electricity and it feeds the entire buildings in all the campus including King Khalid’s hospital.</w:t>
      </w:r>
    </w:p>
    <w:p w14:paraId="20A9E479" w14:textId="77777777" w:rsidR="007D1D34" w:rsidRDefault="004B3EB6">
      <w:pPr>
        <w:pStyle w:val="BodyText"/>
        <w:spacing w:before="1"/>
        <w:ind w:left="112" w:right="991"/>
      </w:pPr>
      <w:r>
        <w:t>A trip was conducted after communicating with the employees of the agency of projects and the information that will be shown are given after a long discussion with the engineers at the site.</w:t>
      </w:r>
    </w:p>
    <w:p w14:paraId="30AEB62C" w14:textId="77777777" w:rsidR="007D1D34" w:rsidRDefault="004B3EB6">
      <w:pPr>
        <w:pStyle w:val="BodyText"/>
        <w:ind w:left="112" w:right="323"/>
      </w:pPr>
      <w:r>
        <w:t>King Saud University currently have 7 chillers, 4 chillers work in the summer, while only 2 are needed during the winter, and one is used completely for backup, all chillers are water cooled instead of air cooled.</w:t>
      </w:r>
    </w:p>
    <w:p w14:paraId="398F8303" w14:textId="77777777" w:rsidR="007D1D34" w:rsidRDefault="007D1D34">
      <w:pPr>
        <w:sectPr w:rsidR="007D1D34">
          <w:pgSz w:w="12240" w:h="15840"/>
          <w:pgMar w:top="780" w:right="880" w:bottom="1120" w:left="1020" w:header="0" w:footer="928" w:gutter="0"/>
          <w:cols w:space="720"/>
        </w:sectPr>
      </w:pPr>
    </w:p>
    <w:p w14:paraId="51A1D970" w14:textId="77777777" w:rsidR="007D1D34" w:rsidRDefault="004B3EB6">
      <w:pPr>
        <w:pStyle w:val="BodyText"/>
        <w:ind w:left="114"/>
        <w:rPr>
          <w:sz w:val="20"/>
        </w:rPr>
      </w:pPr>
      <w:r>
        <w:rPr>
          <w:noProof/>
          <w:sz w:val="20"/>
        </w:rPr>
        <w:lastRenderedPageBreak/>
        <w:drawing>
          <wp:inline distT="0" distB="0" distL="0" distR="0" wp14:anchorId="14E54268" wp14:editId="3A31491A">
            <wp:extent cx="5974931" cy="4480560"/>
            <wp:effectExtent l="0" t="0" r="0" b="0"/>
            <wp:docPr id="25" name="image13.jpeg" descr="A picture containing indoor, ceiling,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974931" cy="4480560"/>
                    </a:xfrm>
                    <a:prstGeom prst="rect">
                      <a:avLst/>
                    </a:prstGeom>
                  </pic:spPr>
                </pic:pic>
              </a:graphicData>
            </a:graphic>
          </wp:inline>
        </w:drawing>
      </w:r>
    </w:p>
    <w:p w14:paraId="491F853D" w14:textId="77777777" w:rsidR="007D1D34" w:rsidRDefault="004B3EB6">
      <w:pPr>
        <w:spacing w:before="77"/>
        <w:ind w:left="249" w:right="386"/>
        <w:jc w:val="center"/>
        <w:rPr>
          <w:sz w:val="20"/>
        </w:rPr>
      </w:pPr>
      <w:bookmarkStart w:id="58" w:name="_bookmark57"/>
      <w:bookmarkEnd w:id="58"/>
      <w:r>
        <w:rPr>
          <w:color w:val="0909E0"/>
          <w:sz w:val="20"/>
        </w:rPr>
        <w:t>Figure 3.2-2: A Chiller.</w:t>
      </w:r>
    </w:p>
    <w:p w14:paraId="5947500C" w14:textId="77777777" w:rsidR="007D1D34" w:rsidRDefault="007D1D34">
      <w:pPr>
        <w:jc w:val="center"/>
        <w:rPr>
          <w:sz w:val="20"/>
        </w:rPr>
        <w:sectPr w:rsidR="007D1D34">
          <w:pgSz w:w="12240" w:h="15840"/>
          <w:pgMar w:top="860" w:right="880" w:bottom="1120" w:left="1020" w:header="0" w:footer="928" w:gutter="0"/>
          <w:cols w:space="720"/>
        </w:sectPr>
      </w:pPr>
    </w:p>
    <w:p w14:paraId="1FD6C2DD" w14:textId="77777777" w:rsidR="007D1D34" w:rsidRDefault="004B3EB6">
      <w:pPr>
        <w:pStyle w:val="BodyText"/>
        <w:ind w:left="114"/>
        <w:rPr>
          <w:sz w:val="20"/>
        </w:rPr>
      </w:pPr>
      <w:r>
        <w:rPr>
          <w:noProof/>
          <w:sz w:val="20"/>
        </w:rPr>
        <w:lastRenderedPageBreak/>
        <w:drawing>
          <wp:inline distT="0" distB="0" distL="0" distR="0" wp14:anchorId="0FCE4290" wp14:editId="76DC592A">
            <wp:extent cx="5974931" cy="4480560"/>
            <wp:effectExtent l="0" t="0" r="0" b="0"/>
            <wp:docPr id="27" name="image14.jpeg" descr="A picture containing text, floor, indoor, displ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974931" cy="4480560"/>
                    </a:xfrm>
                    <a:prstGeom prst="rect">
                      <a:avLst/>
                    </a:prstGeom>
                  </pic:spPr>
                </pic:pic>
              </a:graphicData>
            </a:graphic>
          </wp:inline>
        </w:drawing>
      </w:r>
    </w:p>
    <w:p w14:paraId="0CFE5E59" w14:textId="77777777" w:rsidR="007D1D34" w:rsidRDefault="004B3EB6">
      <w:pPr>
        <w:spacing w:before="77"/>
        <w:ind w:right="3896"/>
        <w:jc w:val="right"/>
        <w:rPr>
          <w:sz w:val="28"/>
        </w:rPr>
      </w:pPr>
      <w:bookmarkStart w:id="59" w:name="_bookmark58"/>
      <w:bookmarkEnd w:id="59"/>
      <w:r>
        <w:rPr>
          <w:color w:val="0909E0"/>
          <w:sz w:val="20"/>
        </w:rPr>
        <w:t>Figure 3.2-3: Monitoring</w:t>
      </w:r>
      <w:r>
        <w:rPr>
          <w:color w:val="0909E0"/>
          <w:spacing w:val="-9"/>
          <w:sz w:val="20"/>
        </w:rPr>
        <w:t xml:space="preserve"> </w:t>
      </w:r>
      <w:r>
        <w:rPr>
          <w:color w:val="0909E0"/>
          <w:sz w:val="20"/>
        </w:rPr>
        <w:t>system</w:t>
      </w:r>
      <w:r>
        <w:rPr>
          <w:color w:val="0909E0"/>
          <w:sz w:val="28"/>
        </w:rPr>
        <w:t>.</w:t>
      </w:r>
    </w:p>
    <w:p w14:paraId="15762971" w14:textId="77777777" w:rsidR="007D1D34" w:rsidRDefault="004B3EB6">
      <w:pPr>
        <w:pStyle w:val="BodyText"/>
        <w:spacing w:before="198"/>
        <w:ind w:right="3825"/>
        <w:jc w:val="right"/>
      </w:pPr>
      <w:r>
        <w:t>In fig 3.2-3: there are cameras in different angles covering the</w:t>
      </w:r>
      <w:r>
        <w:rPr>
          <w:spacing w:val="-12"/>
        </w:rPr>
        <w:t xml:space="preserve"> </w:t>
      </w:r>
      <w:r>
        <w:t>site.</w:t>
      </w:r>
    </w:p>
    <w:p w14:paraId="712094DC" w14:textId="77777777" w:rsidR="007D1D34" w:rsidRDefault="007D1D34">
      <w:pPr>
        <w:jc w:val="right"/>
        <w:sectPr w:rsidR="007D1D34">
          <w:pgSz w:w="12240" w:h="15840"/>
          <w:pgMar w:top="860" w:right="880" w:bottom="1120" w:left="1020" w:header="0" w:footer="928" w:gutter="0"/>
          <w:cols w:space="720"/>
        </w:sectPr>
      </w:pPr>
    </w:p>
    <w:p w14:paraId="09FBC0B3" w14:textId="77777777" w:rsidR="007D1D34" w:rsidRDefault="004B3EB6">
      <w:pPr>
        <w:pStyle w:val="BodyText"/>
        <w:ind w:left="114"/>
        <w:rPr>
          <w:sz w:val="20"/>
        </w:rPr>
      </w:pPr>
      <w:r>
        <w:rPr>
          <w:noProof/>
          <w:sz w:val="20"/>
        </w:rPr>
        <w:lastRenderedPageBreak/>
        <w:drawing>
          <wp:inline distT="0" distB="0" distL="0" distR="0" wp14:anchorId="7E558BB4" wp14:editId="32DD6483">
            <wp:extent cx="5960541" cy="358587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960541" cy="3585876"/>
                    </a:xfrm>
                    <a:prstGeom prst="rect">
                      <a:avLst/>
                    </a:prstGeom>
                  </pic:spPr>
                </pic:pic>
              </a:graphicData>
            </a:graphic>
          </wp:inline>
        </w:drawing>
      </w:r>
    </w:p>
    <w:p w14:paraId="1A1C4169" w14:textId="77777777" w:rsidR="007D1D34" w:rsidRDefault="004B3EB6">
      <w:pPr>
        <w:spacing w:line="213" w:lineRule="exact"/>
        <w:ind w:left="249" w:right="390"/>
        <w:jc w:val="center"/>
        <w:rPr>
          <w:sz w:val="20"/>
        </w:rPr>
      </w:pPr>
      <w:bookmarkStart w:id="60" w:name="_bookmark59"/>
      <w:bookmarkEnd w:id="60"/>
      <w:r>
        <w:rPr>
          <w:sz w:val="20"/>
        </w:rPr>
        <w:t>Figure 3.2-4: Overall design of the heaters and boilers.</w:t>
      </w:r>
    </w:p>
    <w:p w14:paraId="49061D54" w14:textId="77777777" w:rsidR="007D1D34" w:rsidRDefault="007D1D34">
      <w:pPr>
        <w:pStyle w:val="BodyText"/>
        <w:rPr>
          <w:sz w:val="22"/>
        </w:rPr>
      </w:pPr>
    </w:p>
    <w:p w14:paraId="0AA00499" w14:textId="77777777" w:rsidR="007D1D34" w:rsidRDefault="007D1D34">
      <w:pPr>
        <w:pStyle w:val="BodyText"/>
        <w:rPr>
          <w:sz w:val="22"/>
        </w:rPr>
      </w:pPr>
    </w:p>
    <w:p w14:paraId="37DD1655" w14:textId="77777777" w:rsidR="007D1D34" w:rsidRDefault="004B3EB6">
      <w:pPr>
        <w:pStyle w:val="BodyText"/>
        <w:spacing w:before="138"/>
        <w:ind w:left="112" w:right="371"/>
        <w:rPr>
          <w:sz w:val="28"/>
        </w:rPr>
      </w:pPr>
      <w:r>
        <w:t>In figure 3.2-4, the heaters are shown in cascaded manner, the first heater has 2.3 bar pressure and 134 C heat, while the second heater has 2.4 Bar and 126.4 C heat, all six boilers are off because they were not needed in the summer</w:t>
      </w:r>
      <w:r>
        <w:rPr>
          <w:sz w:val="28"/>
        </w:rPr>
        <w:t>.</w:t>
      </w:r>
    </w:p>
    <w:p w14:paraId="37AE8FEC" w14:textId="77777777" w:rsidR="007D1D34" w:rsidRDefault="007D1D34">
      <w:pPr>
        <w:rPr>
          <w:sz w:val="28"/>
        </w:rPr>
        <w:sectPr w:rsidR="007D1D34">
          <w:pgSz w:w="12240" w:h="15840"/>
          <w:pgMar w:top="860" w:right="880" w:bottom="1120" w:left="1020" w:header="0" w:footer="928" w:gutter="0"/>
          <w:cols w:space="720"/>
        </w:sectPr>
      </w:pPr>
    </w:p>
    <w:p w14:paraId="3ED430CB" w14:textId="77777777" w:rsidR="007D1D34" w:rsidRDefault="004B3EB6">
      <w:pPr>
        <w:pStyle w:val="BodyText"/>
        <w:ind w:left="114"/>
        <w:rPr>
          <w:sz w:val="20"/>
        </w:rPr>
      </w:pPr>
      <w:r>
        <w:rPr>
          <w:noProof/>
          <w:sz w:val="20"/>
        </w:rPr>
        <w:lastRenderedPageBreak/>
        <w:drawing>
          <wp:inline distT="0" distB="0" distL="0" distR="0" wp14:anchorId="7265D39F" wp14:editId="47747964">
            <wp:extent cx="5121528" cy="3840479"/>
            <wp:effectExtent l="0" t="0" r="0" b="0"/>
            <wp:docPr id="31" name="image16.jpeg" descr="A picture containing building, green, facto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121528" cy="3840479"/>
                    </a:xfrm>
                    <a:prstGeom prst="rect">
                      <a:avLst/>
                    </a:prstGeom>
                  </pic:spPr>
                </pic:pic>
              </a:graphicData>
            </a:graphic>
          </wp:inline>
        </w:drawing>
      </w:r>
    </w:p>
    <w:p w14:paraId="6D60B056" w14:textId="77777777" w:rsidR="007D1D34" w:rsidRDefault="004B3EB6">
      <w:pPr>
        <w:spacing w:before="125"/>
        <w:ind w:left="249" w:right="385"/>
        <w:jc w:val="center"/>
        <w:rPr>
          <w:sz w:val="28"/>
        </w:rPr>
      </w:pPr>
      <w:bookmarkStart w:id="61" w:name="_bookmark60"/>
      <w:bookmarkEnd w:id="61"/>
      <w:r>
        <w:rPr>
          <w:color w:val="0909E0"/>
        </w:rPr>
        <w:t xml:space="preserve">Figure 3.2-5:  </w:t>
      </w:r>
      <w:r>
        <w:rPr>
          <w:color w:val="0909E0"/>
          <w:sz w:val="28"/>
        </w:rPr>
        <w:t>Boilers.</w:t>
      </w:r>
    </w:p>
    <w:p w14:paraId="3159D638" w14:textId="77777777" w:rsidR="007D1D34" w:rsidRDefault="004B3EB6">
      <w:pPr>
        <w:pStyle w:val="BodyText"/>
        <w:spacing w:before="198"/>
        <w:ind w:left="112"/>
      </w:pPr>
      <w:r>
        <w:t>In figure 3.2-5: two boilers out of six are shown.</w:t>
      </w:r>
    </w:p>
    <w:p w14:paraId="5E7BE94D" w14:textId="77777777" w:rsidR="007D1D34" w:rsidRDefault="007D1D34">
      <w:pPr>
        <w:sectPr w:rsidR="007D1D34">
          <w:pgSz w:w="12240" w:h="15840"/>
          <w:pgMar w:top="860" w:right="880" w:bottom="1120" w:left="1020" w:header="0" w:footer="928" w:gutter="0"/>
          <w:cols w:space="720"/>
        </w:sectPr>
      </w:pPr>
    </w:p>
    <w:p w14:paraId="52B20956" w14:textId="77777777" w:rsidR="007D1D34" w:rsidRDefault="004B3EB6">
      <w:pPr>
        <w:pStyle w:val="BodyText"/>
        <w:ind w:left="114"/>
        <w:rPr>
          <w:sz w:val="20"/>
        </w:rPr>
      </w:pPr>
      <w:r>
        <w:rPr>
          <w:noProof/>
          <w:sz w:val="20"/>
        </w:rPr>
        <w:lastRenderedPageBreak/>
        <w:drawing>
          <wp:inline distT="0" distB="0" distL="0" distR="0" wp14:anchorId="5A61CA44" wp14:editId="749983D8">
            <wp:extent cx="5974931" cy="448056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974931" cy="4480560"/>
                    </a:xfrm>
                    <a:prstGeom prst="rect">
                      <a:avLst/>
                    </a:prstGeom>
                  </pic:spPr>
                </pic:pic>
              </a:graphicData>
            </a:graphic>
          </wp:inline>
        </w:drawing>
      </w:r>
    </w:p>
    <w:p w14:paraId="131D0455" w14:textId="77777777" w:rsidR="007D1D34" w:rsidRDefault="004B3EB6">
      <w:pPr>
        <w:spacing w:before="78"/>
        <w:ind w:left="249" w:right="388"/>
        <w:jc w:val="center"/>
        <w:rPr>
          <w:sz w:val="20"/>
        </w:rPr>
      </w:pPr>
      <w:bookmarkStart w:id="62" w:name="_bookmark61"/>
      <w:bookmarkEnd w:id="62"/>
      <w:r>
        <w:rPr>
          <w:color w:val="0909E0"/>
        </w:rPr>
        <w:t xml:space="preserve">Figure 3.2-6: </w:t>
      </w:r>
      <w:r>
        <w:rPr>
          <w:color w:val="0909E0"/>
          <w:sz w:val="20"/>
        </w:rPr>
        <w:t>Close up picture of the boiler.</w:t>
      </w:r>
    </w:p>
    <w:p w14:paraId="5B3BED6B" w14:textId="77777777" w:rsidR="007D1D34" w:rsidRDefault="004B3EB6">
      <w:pPr>
        <w:pStyle w:val="BodyText"/>
        <w:spacing w:before="196"/>
        <w:ind w:left="112" w:right="343"/>
        <w:rPr>
          <w:sz w:val="20"/>
        </w:rPr>
      </w:pPr>
      <w:r>
        <w:rPr>
          <w:color w:val="2D2D2D"/>
        </w:rPr>
        <w:t xml:space="preserve">The boiler primary pump shall be operated at least 10 min before and after boiler is energized. A high limit </w:t>
      </w:r>
      <w:r>
        <w:t xml:space="preserve">temperature sensor </w:t>
      </w:r>
      <w:r>
        <w:rPr>
          <w:color w:val="2D2D2D"/>
        </w:rPr>
        <w:t>will operate the circulating pumps until the boiler internal temperature is at or below its set point. The boiler discharge temperature control is integral to the boiler and is provided by the manufacturer</w:t>
      </w:r>
      <w:r>
        <w:rPr>
          <w:color w:val="2D2D2D"/>
          <w:sz w:val="20"/>
        </w:rPr>
        <w:t>.</w:t>
      </w:r>
    </w:p>
    <w:p w14:paraId="25101915" w14:textId="77777777" w:rsidR="007D1D34" w:rsidRDefault="007D1D34">
      <w:pPr>
        <w:rPr>
          <w:sz w:val="20"/>
        </w:rPr>
        <w:sectPr w:rsidR="007D1D34">
          <w:pgSz w:w="12240" w:h="15840"/>
          <w:pgMar w:top="860" w:right="880" w:bottom="1120" w:left="1020" w:header="0" w:footer="928" w:gutter="0"/>
          <w:cols w:space="720"/>
        </w:sectPr>
      </w:pPr>
    </w:p>
    <w:p w14:paraId="759F1417" w14:textId="77777777" w:rsidR="007D1D34" w:rsidRDefault="004B3EB6">
      <w:pPr>
        <w:pStyle w:val="BodyText"/>
        <w:ind w:left="114"/>
        <w:rPr>
          <w:sz w:val="20"/>
        </w:rPr>
      </w:pPr>
      <w:r>
        <w:rPr>
          <w:noProof/>
          <w:sz w:val="20"/>
        </w:rPr>
        <w:lastRenderedPageBreak/>
        <w:drawing>
          <wp:inline distT="0" distB="0" distL="0" distR="0" wp14:anchorId="4063D9F3" wp14:editId="51AD0915">
            <wp:extent cx="5974931" cy="448056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974931" cy="4480560"/>
                    </a:xfrm>
                    <a:prstGeom prst="rect">
                      <a:avLst/>
                    </a:prstGeom>
                  </pic:spPr>
                </pic:pic>
              </a:graphicData>
            </a:graphic>
          </wp:inline>
        </w:drawing>
      </w:r>
    </w:p>
    <w:p w14:paraId="72D2B1E9" w14:textId="77777777" w:rsidR="007D1D34" w:rsidRDefault="004B3EB6">
      <w:pPr>
        <w:spacing w:before="78"/>
        <w:ind w:left="249" w:right="386"/>
        <w:jc w:val="center"/>
      </w:pPr>
      <w:bookmarkStart w:id="63" w:name="_bookmark62"/>
      <w:bookmarkEnd w:id="63"/>
      <w:r>
        <w:rPr>
          <w:color w:val="0909E0"/>
        </w:rPr>
        <w:t>Figure 3.2-7: Compressor alarm and fault points</w:t>
      </w:r>
    </w:p>
    <w:p w14:paraId="180025B8" w14:textId="77777777" w:rsidR="007D1D34" w:rsidRDefault="007D1D34">
      <w:pPr>
        <w:pStyle w:val="BodyText"/>
      </w:pPr>
    </w:p>
    <w:p w14:paraId="58B3B0E0" w14:textId="77777777" w:rsidR="007D1D34" w:rsidRDefault="007D1D34">
      <w:pPr>
        <w:pStyle w:val="BodyText"/>
        <w:rPr>
          <w:sz w:val="21"/>
        </w:rPr>
      </w:pPr>
    </w:p>
    <w:p w14:paraId="00956196" w14:textId="77777777" w:rsidR="007D1D34" w:rsidRDefault="004B3EB6">
      <w:pPr>
        <w:pStyle w:val="BodyText"/>
        <w:spacing w:before="1"/>
        <w:ind w:left="112" w:right="363"/>
      </w:pPr>
      <w:r>
        <w:t>The refrigeration cycle begins with the compressor. The compressor takes low-pressure low- temperature refrigerant in gas form and compresses it into a high-pressure high-temperature gas</w:t>
      </w:r>
      <w:r>
        <w:rPr>
          <w:color w:val="001F30"/>
        </w:rPr>
        <w:t xml:space="preserve">, </w:t>
      </w:r>
      <w:r>
        <w:t>the picture in figure 3.2-7 illustrates that there are certain points where the compressor’s temperatures and pressures may reach a certain alarming points in value</w:t>
      </w:r>
    </w:p>
    <w:p w14:paraId="7DCD73A8" w14:textId="77777777" w:rsidR="007D1D34" w:rsidRDefault="007D1D34">
      <w:pPr>
        <w:sectPr w:rsidR="007D1D34">
          <w:pgSz w:w="12240" w:h="15840"/>
          <w:pgMar w:top="860" w:right="880" w:bottom="1120" w:left="1020" w:header="0" w:footer="928" w:gutter="0"/>
          <w:cols w:space="720"/>
        </w:sectPr>
      </w:pPr>
    </w:p>
    <w:p w14:paraId="4DDAEEC4" w14:textId="77777777" w:rsidR="007D1D34" w:rsidRDefault="004B3EB6">
      <w:pPr>
        <w:pStyle w:val="BodyText"/>
        <w:ind w:left="114"/>
        <w:rPr>
          <w:sz w:val="20"/>
        </w:rPr>
      </w:pPr>
      <w:r>
        <w:rPr>
          <w:noProof/>
          <w:sz w:val="20"/>
        </w:rPr>
        <w:lastRenderedPageBreak/>
        <w:drawing>
          <wp:inline distT="0" distB="0" distL="0" distR="0" wp14:anchorId="7642413E" wp14:editId="66CDE6D3">
            <wp:extent cx="4999566" cy="374904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4999566" cy="3749040"/>
                    </a:xfrm>
                    <a:prstGeom prst="rect">
                      <a:avLst/>
                    </a:prstGeom>
                  </pic:spPr>
                </pic:pic>
              </a:graphicData>
            </a:graphic>
          </wp:inline>
        </w:drawing>
      </w:r>
    </w:p>
    <w:p w14:paraId="6306A872" w14:textId="77777777" w:rsidR="007D1D34" w:rsidRDefault="004B3EB6">
      <w:pPr>
        <w:spacing w:before="118"/>
        <w:ind w:left="249" w:right="388"/>
        <w:jc w:val="center"/>
        <w:rPr>
          <w:sz w:val="28"/>
        </w:rPr>
      </w:pPr>
      <w:bookmarkStart w:id="64" w:name="_bookmark63"/>
      <w:bookmarkEnd w:id="64"/>
      <w:r>
        <w:rPr>
          <w:color w:val="0909E0"/>
        </w:rPr>
        <w:t xml:space="preserve">Figure 3.2-8: </w:t>
      </w:r>
      <w:r>
        <w:rPr>
          <w:color w:val="0909E0"/>
          <w:sz w:val="28"/>
        </w:rPr>
        <w:t>water storage.</w:t>
      </w:r>
    </w:p>
    <w:p w14:paraId="1179160D" w14:textId="77777777" w:rsidR="007D1D34" w:rsidRDefault="004B3EB6">
      <w:pPr>
        <w:pStyle w:val="BodyText"/>
        <w:spacing w:before="200"/>
        <w:ind w:left="112"/>
      </w:pPr>
      <w:r>
        <w:t>Since the chillers are water cooled, they consume 5000 Liters of water daily.</w:t>
      </w:r>
    </w:p>
    <w:p w14:paraId="6D4FB521" w14:textId="77777777" w:rsidR="007D1D34" w:rsidRDefault="007D1D34">
      <w:pPr>
        <w:pStyle w:val="BodyText"/>
        <w:spacing w:before="11"/>
        <w:rPr>
          <w:sz w:val="27"/>
        </w:rPr>
      </w:pPr>
    </w:p>
    <w:p w14:paraId="25E4ACF9" w14:textId="77777777" w:rsidR="007D1D34" w:rsidRDefault="004B3EB6">
      <w:pPr>
        <w:pStyle w:val="BodyText"/>
        <w:ind w:left="112"/>
      </w:pPr>
      <w:r>
        <w:t>In general, the load in king Saud university can be estimated as shown in the following graph.</w:t>
      </w:r>
    </w:p>
    <w:p w14:paraId="50CC9B35" w14:textId="77777777" w:rsidR="007D1D34" w:rsidRDefault="004B3EB6">
      <w:pPr>
        <w:pStyle w:val="BodyText"/>
        <w:spacing w:before="5"/>
        <w:rPr>
          <w:sz w:val="17"/>
        </w:rPr>
      </w:pPr>
      <w:r>
        <w:rPr>
          <w:noProof/>
        </w:rPr>
        <w:drawing>
          <wp:anchor distT="0" distB="0" distL="0" distR="0" simplePos="0" relativeHeight="11" behindDoc="0" locked="0" layoutInCell="1" allowOverlap="1" wp14:anchorId="041D1DDF" wp14:editId="6C0FB918">
            <wp:simplePos x="0" y="0"/>
            <wp:positionH relativeFrom="page">
              <wp:posOffset>2419350</wp:posOffset>
            </wp:positionH>
            <wp:positionV relativeFrom="paragraph">
              <wp:posOffset>152527</wp:posOffset>
            </wp:positionV>
            <wp:extent cx="2753420" cy="200025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2753420" cy="2000250"/>
                    </a:xfrm>
                    <a:prstGeom prst="rect">
                      <a:avLst/>
                    </a:prstGeom>
                  </pic:spPr>
                </pic:pic>
              </a:graphicData>
            </a:graphic>
          </wp:anchor>
        </w:drawing>
      </w:r>
    </w:p>
    <w:p w14:paraId="546B166C" w14:textId="77777777" w:rsidR="007D1D34" w:rsidRDefault="007D1D34">
      <w:pPr>
        <w:pStyle w:val="BodyText"/>
        <w:spacing w:before="2"/>
        <w:rPr>
          <w:sz w:val="21"/>
        </w:rPr>
      </w:pPr>
    </w:p>
    <w:p w14:paraId="2B4802BB" w14:textId="77777777" w:rsidR="007D1D34" w:rsidRDefault="004B3EB6">
      <w:pPr>
        <w:ind w:left="249" w:right="386"/>
        <w:jc w:val="center"/>
        <w:rPr>
          <w:sz w:val="20"/>
        </w:rPr>
      </w:pPr>
      <w:bookmarkStart w:id="65" w:name="_bookmark64"/>
      <w:bookmarkEnd w:id="65"/>
      <w:r>
        <w:rPr>
          <w:color w:val="0909E0"/>
          <w:sz w:val="20"/>
        </w:rPr>
        <w:t>Figure 3.2-9 Total Daily load Variation curve</w:t>
      </w:r>
    </w:p>
    <w:p w14:paraId="049D7D14" w14:textId="77777777" w:rsidR="007D1D34" w:rsidRDefault="007D1D34">
      <w:pPr>
        <w:jc w:val="center"/>
        <w:rPr>
          <w:sz w:val="20"/>
        </w:rPr>
        <w:sectPr w:rsidR="007D1D34">
          <w:pgSz w:w="12240" w:h="15840"/>
          <w:pgMar w:top="860" w:right="880" w:bottom="1120" w:left="1020" w:header="0" w:footer="928" w:gutter="0"/>
          <w:cols w:space="720"/>
        </w:sectPr>
      </w:pPr>
    </w:p>
    <w:p w14:paraId="28D42423" w14:textId="77777777" w:rsidR="007D1D34" w:rsidRDefault="007D1D34">
      <w:pPr>
        <w:pStyle w:val="BodyText"/>
        <w:rPr>
          <w:sz w:val="20"/>
        </w:rPr>
      </w:pPr>
    </w:p>
    <w:p w14:paraId="6D7B0B35" w14:textId="77777777" w:rsidR="007D1D34" w:rsidRDefault="007D1D34">
      <w:pPr>
        <w:pStyle w:val="BodyText"/>
        <w:rPr>
          <w:sz w:val="20"/>
        </w:rPr>
      </w:pPr>
    </w:p>
    <w:p w14:paraId="2469EECF" w14:textId="77777777" w:rsidR="007D1D34" w:rsidRDefault="007D1D34">
      <w:pPr>
        <w:pStyle w:val="BodyText"/>
        <w:rPr>
          <w:sz w:val="20"/>
        </w:rPr>
      </w:pPr>
    </w:p>
    <w:p w14:paraId="0EFB4D19" w14:textId="77777777" w:rsidR="007D1D34" w:rsidRDefault="007D1D34">
      <w:pPr>
        <w:pStyle w:val="BodyText"/>
        <w:rPr>
          <w:sz w:val="20"/>
        </w:rPr>
      </w:pPr>
    </w:p>
    <w:p w14:paraId="59C98003" w14:textId="77777777" w:rsidR="007D1D34" w:rsidRDefault="007D1D34">
      <w:pPr>
        <w:pStyle w:val="BodyText"/>
        <w:rPr>
          <w:sz w:val="20"/>
        </w:rPr>
      </w:pPr>
    </w:p>
    <w:p w14:paraId="2240DB51" w14:textId="77777777" w:rsidR="007D1D34" w:rsidRDefault="007D1D34">
      <w:pPr>
        <w:pStyle w:val="BodyText"/>
        <w:rPr>
          <w:sz w:val="20"/>
        </w:rPr>
      </w:pPr>
    </w:p>
    <w:p w14:paraId="2D2A7F4E" w14:textId="77777777" w:rsidR="007D1D34" w:rsidRDefault="007D1D34">
      <w:pPr>
        <w:pStyle w:val="BodyText"/>
        <w:rPr>
          <w:sz w:val="20"/>
        </w:rPr>
      </w:pPr>
    </w:p>
    <w:p w14:paraId="526294BF" w14:textId="77777777" w:rsidR="007D1D34" w:rsidRDefault="007D1D34">
      <w:pPr>
        <w:pStyle w:val="BodyText"/>
        <w:rPr>
          <w:sz w:val="20"/>
        </w:rPr>
      </w:pPr>
    </w:p>
    <w:p w14:paraId="2AF1532E" w14:textId="77777777" w:rsidR="007D1D34" w:rsidRDefault="007D1D34">
      <w:pPr>
        <w:pStyle w:val="BodyText"/>
        <w:rPr>
          <w:sz w:val="20"/>
        </w:rPr>
      </w:pPr>
    </w:p>
    <w:p w14:paraId="0710E5DA" w14:textId="77777777" w:rsidR="007D1D34" w:rsidRDefault="007D1D34">
      <w:pPr>
        <w:pStyle w:val="BodyText"/>
        <w:rPr>
          <w:sz w:val="20"/>
        </w:rPr>
      </w:pPr>
    </w:p>
    <w:p w14:paraId="2E4EA361" w14:textId="77777777" w:rsidR="007D1D34" w:rsidRDefault="004B3EB6">
      <w:pPr>
        <w:pStyle w:val="Heading1"/>
        <w:numPr>
          <w:ilvl w:val="1"/>
          <w:numId w:val="2"/>
        </w:numPr>
        <w:tabs>
          <w:tab w:val="left" w:pos="768"/>
          <w:tab w:val="left" w:pos="769"/>
        </w:tabs>
        <w:spacing w:before="234"/>
        <w:ind w:left="768" w:hanging="657"/>
      </w:pPr>
      <w:bookmarkStart w:id="66" w:name="_bookmark65"/>
      <w:bookmarkEnd w:id="66"/>
      <w:r>
        <w:rPr>
          <w:color w:val="C00000"/>
        </w:rPr>
        <w:t>Lighting in King Saud</w:t>
      </w:r>
      <w:r>
        <w:rPr>
          <w:color w:val="C00000"/>
          <w:spacing w:val="-6"/>
        </w:rPr>
        <w:t xml:space="preserve"> </w:t>
      </w:r>
      <w:r>
        <w:rPr>
          <w:color w:val="C00000"/>
        </w:rPr>
        <w:t>University</w:t>
      </w:r>
    </w:p>
    <w:p w14:paraId="19DE8925" w14:textId="77777777" w:rsidR="007D1D34" w:rsidRDefault="004B3EB6">
      <w:pPr>
        <w:pStyle w:val="Heading3"/>
        <w:numPr>
          <w:ilvl w:val="2"/>
          <w:numId w:val="2"/>
        </w:numPr>
        <w:tabs>
          <w:tab w:val="left" w:pos="905"/>
          <w:tab w:val="left" w:pos="906"/>
        </w:tabs>
        <w:spacing w:before="241"/>
        <w:ind w:hanging="794"/>
        <w:rPr>
          <w:color w:val="009900"/>
        </w:rPr>
      </w:pPr>
      <w:bookmarkStart w:id="67" w:name="_bookmark66"/>
      <w:bookmarkEnd w:id="67"/>
      <w:r>
        <w:rPr>
          <w:color w:val="009900"/>
        </w:rPr>
        <w:t>Compact fluorescent</w:t>
      </w:r>
      <w:r>
        <w:rPr>
          <w:color w:val="009900"/>
          <w:spacing w:val="-3"/>
        </w:rPr>
        <w:t xml:space="preserve"> </w:t>
      </w:r>
      <w:r>
        <w:rPr>
          <w:color w:val="009900"/>
        </w:rPr>
        <w:t>lamp</w:t>
      </w:r>
    </w:p>
    <w:p w14:paraId="0940202B" w14:textId="77777777" w:rsidR="007D1D34" w:rsidRDefault="004B3EB6">
      <w:pPr>
        <w:pStyle w:val="BodyText"/>
        <w:spacing w:before="60"/>
        <w:ind w:left="112" w:right="397"/>
      </w:pPr>
      <w:r>
        <w:t xml:space="preserve">Currently most facilities in KSU are using compact fluorescent lamp (CFL) , CFL are driven by </w:t>
      </w:r>
      <w:r>
        <w:rPr>
          <w:color w:val="1B2C3E"/>
        </w:rPr>
        <w:t xml:space="preserve">an electric current through a tube that contains argon and mercury vapor. This process creates ultraviolet light that quickly translates into visible light, unlike incandescent lights which put off a warm glow, </w:t>
      </w:r>
      <w:r>
        <w:rPr>
          <w:color w:val="333333"/>
        </w:rPr>
        <w:t>less than 10 percent of the energy used by the bulb produces light; the rest escapes as heat. So, it takes a lot of energy to create the incandescing's warm glow which is the main issue that must be solved in order to reduce unnecessary electricity consumption.</w:t>
      </w:r>
    </w:p>
    <w:p w14:paraId="7C1ECF49" w14:textId="77777777" w:rsidR="007D1D34" w:rsidRDefault="007D1D34">
      <w:pPr>
        <w:pStyle w:val="BodyText"/>
        <w:rPr>
          <w:sz w:val="26"/>
        </w:rPr>
      </w:pPr>
    </w:p>
    <w:p w14:paraId="4503102A" w14:textId="77777777" w:rsidR="007D1D34" w:rsidRDefault="004B3EB6">
      <w:pPr>
        <w:pStyle w:val="Heading3"/>
        <w:numPr>
          <w:ilvl w:val="2"/>
          <w:numId w:val="2"/>
        </w:numPr>
        <w:tabs>
          <w:tab w:val="left" w:pos="905"/>
          <w:tab w:val="left" w:pos="906"/>
        </w:tabs>
        <w:spacing w:before="219"/>
        <w:ind w:hanging="794"/>
        <w:rPr>
          <w:color w:val="009900"/>
        </w:rPr>
      </w:pPr>
      <w:bookmarkStart w:id="68" w:name="_bookmark67"/>
      <w:bookmarkEnd w:id="68"/>
      <w:r>
        <w:rPr>
          <w:color w:val="009900"/>
        </w:rPr>
        <w:t>Light emitting</w:t>
      </w:r>
      <w:r>
        <w:rPr>
          <w:color w:val="009900"/>
          <w:spacing w:val="-1"/>
        </w:rPr>
        <w:t xml:space="preserve"> </w:t>
      </w:r>
      <w:r>
        <w:rPr>
          <w:color w:val="009900"/>
        </w:rPr>
        <w:t>diode</w:t>
      </w:r>
    </w:p>
    <w:p w14:paraId="219003C9" w14:textId="77777777" w:rsidR="007D1D34" w:rsidRDefault="004B3EB6">
      <w:pPr>
        <w:pStyle w:val="BodyText"/>
        <w:spacing w:before="57"/>
        <w:ind w:left="112" w:right="383"/>
      </w:pPr>
      <w:r>
        <w:t>Light emitting diode (LED) is It is a PN junction diode which produces light when current passes through it in the forward direction, the charge carrier emits light when they combine with each other. The led emits light only in one direction because of which the bulb has good brightness. The objective is to change all lightings in KSU facilities to LED and the reason will be discussed in the next subsection.</w:t>
      </w:r>
    </w:p>
    <w:p w14:paraId="2CEDF868" w14:textId="77777777" w:rsidR="007D1D34" w:rsidRDefault="007D1D34">
      <w:pPr>
        <w:pStyle w:val="BodyText"/>
        <w:spacing w:before="1"/>
        <w:rPr>
          <w:sz w:val="21"/>
        </w:rPr>
      </w:pPr>
    </w:p>
    <w:p w14:paraId="405F8513" w14:textId="77777777" w:rsidR="007D1D34" w:rsidRDefault="004B3EB6">
      <w:pPr>
        <w:pStyle w:val="Heading3"/>
        <w:numPr>
          <w:ilvl w:val="2"/>
          <w:numId w:val="2"/>
        </w:numPr>
        <w:tabs>
          <w:tab w:val="left" w:pos="905"/>
          <w:tab w:val="left" w:pos="906"/>
        </w:tabs>
        <w:ind w:hanging="794"/>
        <w:rPr>
          <w:color w:val="009900"/>
        </w:rPr>
      </w:pPr>
      <w:bookmarkStart w:id="69" w:name="_bookmark68"/>
      <w:bookmarkEnd w:id="69"/>
      <w:r>
        <w:rPr>
          <w:color w:val="009900"/>
        </w:rPr>
        <w:t>Comparisons between LED and</w:t>
      </w:r>
      <w:r>
        <w:rPr>
          <w:color w:val="009900"/>
          <w:spacing w:val="1"/>
        </w:rPr>
        <w:t xml:space="preserve"> </w:t>
      </w:r>
      <w:r>
        <w:rPr>
          <w:color w:val="009900"/>
        </w:rPr>
        <w:t>CFL</w:t>
      </w:r>
    </w:p>
    <w:p w14:paraId="2B80F4D5" w14:textId="77777777" w:rsidR="007D1D34" w:rsidRDefault="004B3EB6">
      <w:pPr>
        <w:pStyle w:val="BodyText"/>
        <w:spacing w:before="59"/>
        <w:ind w:left="112"/>
      </w:pPr>
      <w:r>
        <w:t>The differences can be shown in the table below</w:t>
      </w:r>
    </w:p>
    <w:p w14:paraId="0D3D5B6F" w14:textId="77777777" w:rsidR="007D1D34" w:rsidRDefault="004B3EB6">
      <w:pPr>
        <w:spacing w:before="120"/>
        <w:ind w:left="249" w:right="388"/>
        <w:jc w:val="center"/>
        <w:rPr>
          <w:sz w:val="24"/>
        </w:rPr>
      </w:pPr>
      <w:bookmarkStart w:id="70" w:name="_bookmark69"/>
      <w:bookmarkEnd w:id="70"/>
      <w:r>
        <w:rPr>
          <w:color w:val="0909E0"/>
        </w:rPr>
        <w:t xml:space="preserve">Table 7: </w:t>
      </w:r>
      <w:r>
        <w:rPr>
          <w:sz w:val="24"/>
        </w:rPr>
        <w:t>Comparisons between CFL and LED</w:t>
      </w:r>
    </w:p>
    <w:p w14:paraId="05E972D1" w14:textId="77777777" w:rsidR="007D1D34" w:rsidRDefault="007D1D34">
      <w:pPr>
        <w:pStyle w:val="BodyText"/>
        <w:spacing w:before="4" w:after="1"/>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2933"/>
        <w:gridCol w:w="2933"/>
      </w:tblGrid>
      <w:tr w:rsidR="007D1D34" w14:paraId="6B0B6710" w14:textId="77777777">
        <w:trPr>
          <w:trHeight w:val="417"/>
        </w:trPr>
        <w:tc>
          <w:tcPr>
            <w:tcW w:w="2931" w:type="dxa"/>
          </w:tcPr>
          <w:p w14:paraId="67E665F5" w14:textId="77777777" w:rsidR="007D1D34" w:rsidRDefault="004B3EB6">
            <w:pPr>
              <w:pStyle w:val="TableParagraph"/>
              <w:rPr>
                <w:sz w:val="24"/>
              </w:rPr>
            </w:pPr>
            <w:r>
              <w:rPr>
                <w:sz w:val="24"/>
              </w:rPr>
              <w:t>Basis for comparison</w:t>
            </w:r>
          </w:p>
        </w:tc>
        <w:tc>
          <w:tcPr>
            <w:tcW w:w="2933" w:type="dxa"/>
          </w:tcPr>
          <w:p w14:paraId="0CE26463" w14:textId="77777777" w:rsidR="007D1D34" w:rsidRDefault="004B3EB6">
            <w:pPr>
              <w:pStyle w:val="TableParagraph"/>
              <w:rPr>
                <w:sz w:val="24"/>
              </w:rPr>
            </w:pPr>
            <w:r>
              <w:rPr>
                <w:sz w:val="24"/>
              </w:rPr>
              <w:t>CFL</w:t>
            </w:r>
          </w:p>
        </w:tc>
        <w:tc>
          <w:tcPr>
            <w:tcW w:w="2933" w:type="dxa"/>
          </w:tcPr>
          <w:p w14:paraId="6431F185" w14:textId="77777777" w:rsidR="007D1D34" w:rsidRDefault="004B3EB6">
            <w:pPr>
              <w:pStyle w:val="TableParagraph"/>
              <w:ind w:left="108"/>
              <w:rPr>
                <w:sz w:val="24"/>
              </w:rPr>
            </w:pPr>
            <w:r>
              <w:rPr>
                <w:sz w:val="24"/>
              </w:rPr>
              <w:t>LED</w:t>
            </w:r>
          </w:p>
        </w:tc>
      </w:tr>
      <w:tr w:rsidR="007D1D34" w14:paraId="2B476770" w14:textId="77777777">
        <w:trPr>
          <w:trHeight w:val="441"/>
        </w:trPr>
        <w:tc>
          <w:tcPr>
            <w:tcW w:w="2931" w:type="dxa"/>
          </w:tcPr>
          <w:p w14:paraId="2F7DB24C" w14:textId="77777777" w:rsidR="007D1D34" w:rsidRDefault="004B3EB6">
            <w:pPr>
              <w:pStyle w:val="TableParagraph"/>
              <w:rPr>
                <w:sz w:val="24"/>
              </w:rPr>
            </w:pPr>
            <w:r>
              <w:rPr>
                <w:sz w:val="24"/>
              </w:rPr>
              <w:t>Power Consumption</w:t>
            </w:r>
          </w:p>
        </w:tc>
        <w:tc>
          <w:tcPr>
            <w:tcW w:w="2933" w:type="dxa"/>
          </w:tcPr>
          <w:p w14:paraId="042DCD3A" w14:textId="77777777" w:rsidR="007D1D34" w:rsidRDefault="004B3EB6">
            <w:pPr>
              <w:pStyle w:val="TableParagraph"/>
              <w:rPr>
                <w:sz w:val="24"/>
              </w:rPr>
            </w:pPr>
            <w:r>
              <w:rPr>
                <w:sz w:val="24"/>
              </w:rPr>
              <w:t>More</w:t>
            </w:r>
          </w:p>
        </w:tc>
        <w:tc>
          <w:tcPr>
            <w:tcW w:w="2933" w:type="dxa"/>
          </w:tcPr>
          <w:p w14:paraId="6C26E5B6" w14:textId="77777777" w:rsidR="007D1D34" w:rsidRDefault="004B3EB6">
            <w:pPr>
              <w:pStyle w:val="TableParagraph"/>
              <w:ind w:left="108"/>
              <w:rPr>
                <w:sz w:val="24"/>
              </w:rPr>
            </w:pPr>
            <w:r>
              <w:rPr>
                <w:sz w:val="24"/>
              </w:rPr>
              <w:t>Less</w:t>
            </w:r>
          </w:p>
        </w:tc>
      </w:tr>
      <w:tr w:rsidR="007D1D34" w14:paraId="000E6C5D" w14:textId="77777777">
        <w:trPr>
          <w:trHeight w:val="417"/>
        </w:trPr>
        <w:tc>
          <w:tcPr>
            <w:tcW w:w="2931" w:type="dxa"/>
          </w:tcPr>
          <w:p w14:paraId="6D57F1F3" w14:textId="77777777" w:rsidR="007D1D34" w:rsidRDefault="004B3EB6">
            <w:pPr>
              <w:pStyle w:val="TableParagraph"/>
              <w:rPr>
                <w:sz w:val="24"/>
              </w:rPr>
            </w:pPr>
            <w:r>
              <w:rPr>
                <w:sz w:val="24"/>
              </w:rPr>
              <w:t>Lifespan</w:t>
            </w:r>
          </w:p>
        </w:tc>
        <w:tc>
          <w:tcPr>
            <w:tcW w:w="2933" w:type="dxa"/>
          </w:tcPr>
          <w:p w14:paraId="61E9F54E" w14:textId="77777777" w:rsidR="007D1D34" w:rsidRDefault="004B3EB6">
            <w:pPr>
              <w:pStyle w:val="TableParagraph"/>
              <w:rPr>
                <w:sz w:val="24"/>
              </w:rPr>
            </w:pPr>
            <w:r>
              <w:rPr>
                <w:sz w:val="24"/>
              </w:rPr>
              <w:t>Up to 10,000 hours</w:t>
            </w:r>
          </w:p>
        </w:tc>
        <w:tc>
          <w:tcPr>
            <w:tcW w:w="2933" w:type="dxa"/>
          </w:tcPr>
          <w:p w14:paraId="67749F41" w14:textId="77777777" w:rsidR="007D1D34" w:rsidRDefault="004B3EB6">
            <w:pPr>
              <w:pStyle w:val="TableParagraph"/>
              <w:ind w:left="108"/>
              <w:rPr>
                <w:sz w:val="24"/>
              </w:rPr>
            </w:pPr>
            <w:r>
              <w:rPr>
                <w:sz w:val="24"/>
              </w:rPr>
              <w:t>Up to 50,000 hours</w:t>
            </w:r>
          </w:p>
        </w:tc>
      </w:tr>
      <w:tr w:rsidR="007D1D34" w14:paraId="0D250D0F" w14:textId="77777777">
        <w:trPr>
          <w:trHeight w:val="415"/>
        </w:trPr>
        <w:tc>
          <w:tcPr>
            <w:tcW w:w="2931" w:type="dxa"/>
          </w:tcPr>
          <w:p w14:paraId="445FE6E7" w14:textId="77777777" w:rsidR="007D1D34" w:rsidRDefault="004B3EB6">
            <w:pPr>
              <w:pStyle w:val="TableParagraph"/>
              <w:rPr>
                <w:sz w:val="24"/>
              </w:rPr>
            </w:pPr>
            <w:r>
              <w:rPr>
                <w:sz w:val="24"/>
              </w:rPr>
              <w:t>Turn on intensity</w:t>
            </w:r>
          </w:p>
        </w:tc>
        <w:tc>
          <w:tcPr>
            <w:tcW w:w="2933" w:type="dxa"/>
          </w:tcPr>
          <w:p w14:paraId="2E2A11D3" w14:textId="77777777" w:rsidR="007D1D34" w:rsidRDefault="004B3EB6">
            <w:pPr>
              <w:pStyle w:val="TableParagraph"/>
              <w:rPr>
                <w:sz w:val="24"/>
              </w:rPr>
            </w:pPr>
            <w:r>
              <w:rPr>
                <w:sz w:val="24"/>
              </w:rPr>
              <w:t>Slower</w:t>
            </w:r>
          </w:p>
        </w:tc>
        <w:tc>
          <w:tcPr>
            <w:tcW w:w="2933" w:type="dxa"/>
          </w:tcPr>
          <w:p w14:paraId="1EFA8DF7" w14:textId="77777777" w:rsidR="007D1D34" w:rsidRDefault="004B3EB6">
            <w:pPr>
              <w:pStyle w:val="TableParagraph"/>
              <w:ind w:left="108"/>
              <w:rPr>
                <w:sz w:val="24"/>
              </w:rPr>
            </w:pPr>
            <w:r>
              <w:rPr>
                <w:sz w:val="24"/>
              </w:rPr>
              <w:t>Faster</w:t>
            </w:r>
          </w:p>
        </w:tc>
      </w:tr>
      <w:tr w:rsidR="007D1D34" w14:paraId="4925A208" w14:textId="77777777">
        <w:trPr>
          <w:trHeight w:val="441"/>
        </w:trPr>
        <w:tc>
          <w:tcPr>
            <w:tcW w:w="2931" w:type="dxa"/>
          </w:tcPr>
          <w:p w14:paraId="6172A122" w14:textId="77777777" w:rsidR="007D1D34" w:rsidRDefault="004B3EB6">
            <w:pPr>
              <w:pStyle w:val="TableParagraph"/>
              <w:spacing w:before="1" w:line="240" w:lineRule="auto"/>
              <w:rPr>
                <w:sz w:val="24"/>
              </w:rPr>
            </w:pPr>
            <w:r>
              <w:rPr>
                <w:sz w:val="24"/>
              </w:rPr>
              <w:t>Emission of heat</w:t>
            </w:r>
          </w:p>
        </w:tc>
        <w:tc>
          <w:tcPr>
            <w:tcW w:w="2933" w:type="dxa"/>
          </w:tcPr>
          <w:p w14:paraId="059C8765" w14:textId="77777777" w:rsidR="007D1D34" w:rsidRDefault="004B3EB6">
            <w:pPr>
              <w:pStyle w:val="TableParagraph"/>
              <w:spacing w:before="1" w:line="240" w:lineRule="auto"/>
              <w:rPr>
                <w:sz w:val="24"/>
              </w:rPr>
            </w:pPr>
            <w:r>
              <w:rPr>
                <w:sz w:val="24"/>
              </w:rPr>
              <w:t>More</w:t>
            </w:r>
          </w:p>
        </w:tc>
        <w:tc>
          <w:tcPr>
            <w:tcW w:w="2933" w:type="dxa"/>
          </w:tcPr>
          <w:p w14:paraId="6102F2B3" w14:textId="77777777" w:rsidR="007D1D34" w:rsidRDefault="004B3EB6">
            <w:pPr>
              <w:pStyle w:val="TableParagraph"/>
              <w:spacing w:before="1" w:line="240" w:lineRule="auto"/>
              <w:ind w:left="108"/>
              <w:rPr>
                <w:sz w:val="24"/>
              </w:rPr>
            </w:pPr>
            <w:r>
              <w:rPr>
                <w:sz w:val="24"/>
              </w:rPr>
              <w:t>Less</w:t>
            </w:r>
          </w:p>
        </w:tc>
      </w:tr>
      <w:tr w:rsidR="007D1D34" w14:paraId="6E1525EB" w14:textId="77777777">
        <w:trPr>
          <w:trHeight w:val="417"/>
        </w:trPr>
        <w:tc>
          <w:tcPr>
            <w:tcW w:w="2931" w:type="dxa"/>
          </w:tcPr>
          <w:p w14:paraId="43C5E10D" w14:textId="77777777" w:rsidR="007D1D34" w:rsidRDefault="004B3EB6">
            <w:pPr>
              <w:pStyle w:val="TableParagraph"/>
              <w:rPr>
                <w:sz w:val="24"/>
              </w:rPr>
            </w:pPr>
            <w:r>
              <w:rPr>
                <w:sz w:val="24"/>
              </w:rPr>
              <w:t>Brightness</w:t>
            </w:r>
          </w:p>
        </w:tc>
        <w:tc>
          <w:tcPr>
            <w:tcW w:w="2933" w:type="dxa"/>
          </w:tcPr>
          <w:p w14:paraId="195788E4" w14:textId="77777777" w:rsidR="007D1D34" w:rsidRDefault="004B3EB6">
            <w:pPr>
              <w:pStyle w:val="TableParagraph"/>
              <w:rPr>
                <w:sz w:val="24"/>
              </w:rPr>
            </w:pPr>
            <w:r>
              <w:rPr>
                <w:sz w:val="24"/>
              </w:rPr>
              <w:t>Less</w:t>
            </w:r>
          </w:p>
        </w:tc>
        <w:tc>
          <w:tcPr>
            <w:tcW w:w="2933" w:type="dxa"/>
          </w:tcPr>
          <w:p w14:paraId="4E2B4C26" w14:textId="77777777" w:rsidR="007D1D34" w:rsidRDefault="004B3EB6">
            <w:pPr>
              <w:pStyle w:val="TableParagraph"/>
              <w:ind w:left="108"/>
              <w:rPr>
                <w:sz w:val="24"/>
              </w:rPr>
            </w:pPr>
            <w:r>
              <w:rPr>
                <w:sz w:val="24"/>
              </w:rPr>
              <w:t>More</w:t>
            </w:r>
          </w:p>
        </w:tc>
      </w:tr>
      <w:tr w:rsidR="007D1D34" w14:paraId="17801FD0" w14:textId="77777777">
        <w:trPr>
          <w:trHeight w:val="417"/>
        </w:trPr>
        <w:tc>
          <w:tcPr>
            <w:tcW w:w="2931" w:type="dxa"/>
          </w:tcPr>
          <w:p w14:paraId="3C5C9997" w14:textId="77777777" w:rsidR="007D1D34" w:rsidRDefault="004B3EB6">
            <w:pPr>
              <w:pStyle w:val="TableParagraph"/>
              <w:rPr>
                <w:sz w:val="24"/>
              </w:rPr>
            </w:pPr>
            <w:r>
              <w:rPr>
                <w:sz w:val="24"/>
              </w:rPr>
              <w:t>Effect of switch on/off</w:t>
            </w:r>
          </w:p>
        </w:tc>
        <w:tc>
          <w:tcPr>
            <w:tcW w:w="2933" w:type="dxa"/>
          </w:tcPr>
          <w:p w14:paraId="477CFB04" w14:textId="77777777" w:rsidR="007D1D34" w:rsidRDefault="004B3EB6">
            <w:pPr>
              <w:pStyle w:val="TableParagraph"/>
              <w:rPr>
                <w:sz w:val="24"/>
              </w:rPr>
            </w:pPr>
            <w:r>
              <w:rPr>
                <w:sz w:val="24"/>
              </w:rPr>
              <w:t>Reduces life span</w:t>
            </w:r>
          </w:p>
        </w:tc>
        <w:tc>
          <w:tcPr>
            <w:tcW w:w="2933" w:type="dxa"/>
          </w:tcPr>
          <w:p w14:paraId="20B69508" w14:textId="77777777" w:rsidR="007D1D34" w:rsidRDefault="004B3EB6">
            <w:pPr>
              <w:pStyle w:val="TableParagraph"/>
              <w:ind w:left="108"/>
              <w:rPr>
                <w:sz w:val="24"/>
              </w:rPr>
            </w:pPr>
            <w:r>
              <w:rPr>
                <w:sz w:val="24"/>
              </w:rPr>
              <w:t>No effect</w:t>
            </w:r>
          </w:p>
        </w:tc>
      </w:tr>
      <w:tr w:rsidR="007D1D34" w14:paraId="10E50600" w14:textId="77777777">
        <w:trPr>
          <w:trHeight w:val="417"/>
        </w:trPr>
        <w:tc>
          <w:tcPr>
            <w:tcW w:w="2931" w:type="dxa"/>
          </w:tcPr>
          <w:p w14:paraId="2951221D" w14:textId="77777777" w:rsidR="007D1D34" w:rsidRDefault="004B3EB6">
            <w:pPr>
              <w:pStyle w:val="TableParagraph"/>
              <w:rPr>
                <w:sz w:val="24"/>
              </w:rPr>
            </w:pPr>
            <w:r>
              <w:rPr>
                <w:sz w:val="24"/>
              </w:rPr>
              <w:t>Recyclable</w:t>
            </w:r>
          </w:p>
        </w:tc>
        <w:tc>
          <w:tcPr>
            <w:tcW w:w="2933" w:type="dxa"/>
          </w:tcPr>
          <w:p w14:paraId="28968B2D" w14:textId="77777777" w:rsidR="007D1D34" w:rsidRDefault="004B3EB6">
            <w:pPr>
              <w:pStyle w:val="TableParagraph"/>
              <w:rPr>
                <w:sz w:val="24"/>
              </w:rPr>
            </w:pPr>
            <w:r>
              <w:rPr>
                <w:sz w:val="24"/>
              </w:rPr>
              <w:t>No</w:t>
            </w:r>
          </w:p>
        </w:tc>
        <w:tc>
          <w:tcPr>
            <w:tcW w:w="2933" w:type="dxa"/>
          </w:tcPr>
          <w:p w14:paraId="3266129E" w14:textId="77777777" w:rsidR="007D1D34" w:rsidRDefault="004B3EB6">
            <w:pPr>
              <w:pStyle w:val="TableParagraph"/>
              <w:ind w:left="108"/>
              <w:rPr>
                <w:sz w:val="24"/>
              </w:rPr>
            </w:pPr>
            <w:r>
              <w:rPr>
                <w:sz w:val="24"/>
              </w:rPr>
              <w:t>Yes</w:t>
            </w:r>
          </w:p>
        </w:tc>
      </w:tr>
    </w:tbl>
    <w:p w14:paraId="3D23F63B" w14:textId="77777777" w:rsidR="007D1D34" w:rsidRDefault="007D1D34">
      <w:pPr>
        <w:rPr>
          <w:sz w:val="24"/>
        </w:rPr>
        <w:sectPr w:rsidR="007D1D34">
          <w:pgSz w:w="12240" w:h="15840"/>
          <w:pgMar w:top="1500" w:right="880" w:bottom="1120" w:left="1020" w:header="0" w:footer="928" w:gutter="0"/>
          <w:cols w:space="720"/>
        </w:sectPr>
      </w:pPr>
    </w:p>
    <w:p w14:paraId="27AA132C" w14:textId="77777777" w:rsidR="007D1D34" w:rsidRDefault="004B3EB6">
      <w:pPr>
        <w:pStyle w:val="BodyText"/>
        <w:spacing w:before="69" w:line="326" w:lineRule="auto"/>
        <w:ind w:left="112" w:right="301"/>
      </w:pPr>
      <w:r>
        <w:lastRenderedPageBreak/>
        <w:t>Table 6 illustrates the main differences between LED and CFL, the power consumption in CFL is more as compared to LED. Because CFL uses mercury, which requires more power for ionization. Also, the turn-on intensity of the CFL is less as compared to LED because CFL contained mercury vapor which takes time for ionization.</w:t>
      </w:r>
    </w:p>
    <w:p w14:paraId="42AE3B60" w14:textId="77777777" w:rsidR="007D1D34" w:rsidRDefault="007D1D34">
      <w:pPr>
        <w:pStyle w:val="BodyText"/>
        <w:spacing w:before="2"/>
      </w:pPr>
    </w:p>
    <w:p w14:paraId="3128BB27" w14:textId="77777777" w:rsidR="007D1D34" w:rsidRDefault="004B3EB6">
      <w:pPr>
        <w:pStyle w:val="BodyText"/>
        <w:spacing w:line="326" w:lineRule="auto"/>
        <w:ind w:left="112" w:right="299"/>
      </w:pPr>
      <w:r>
        <w:t>The CFL emits most of their energy in the form of heat as compared to the LED. The CFL uses mercury as a filament which emits visible light when their ions are ionized. The ionization occurs in high-voltage and this high voltage increases their temperature, the brightness of a CFL is less as compared to LED because LED emits light only in the one direction. The LED has a PN junction diode which operates only in the forward biasing. Whereas the CFL emits light in all the direction.</w:t>
      </w:r>
    </w:p>
    <w:p w14:paraId="02A08284" w14:textId="77777777" w:rsidR="007D1D34" w:rsidRDefault="007D1D34">
      <w:pPr>
        <w:pStyle w:val="BodyText"/>
        <w:spacing w:before="3"/>
      </w:pPr>
    </w:p>
    <w:p w14:paraId="62BBB008" w14:textId="77777777" w:rsidR="007D1D34" w:rsidRDefault="004B3EB6">
      <w:pPr>
        <w:pStyle w:val="BodyText"/>
        <w:spacing w:line="326" w:lineRule="auto"/>
        <w:ind w:left="112" w:right="363"/>
      </w:pPr>
      <w:r>
        <w:t>The frequent on/off of CFL reduces their capacity because CFL requires lots of energy for turning on. Thus, continuously switching reduces the ionization property of the mercury vapor. Whereas the LED is unaffected by constantly switching, the recycling of CFL is difficult as compared to LED because LED does not have any toxic substance. The LED has semiconductor which is easily recycled by adding impurities through doping. Therefore, it is possible to conclude that LEDs are better than CFLs in every aspect.</w:t>
      </w:r>
    </w:p>
    <w:p w14:paraId="555D17F2" w14:textId="77777777" w:rsidR="007D1D34" w:rsidRDefault="007D1D34">
      <w:pPr>
        <w:pStyle w:val="BodyText"/>
        <w:spacing w:before="1"/>
      </w:pPr>
    </w:p>
    <w:p w14:paraId="6F6C851D" w14:textId="77777777" w:rsidR="007D1D34" w:rsidRDefault="004B3EB6">
      <w:pPr>
        <w:pStyle w:val="BodyText"/>
        <w:spacing w:before="1"/>
        <w:ind w:left="112"/>
      </w:pPr>
      <w:r>
        <w:t>Now if the comparisons cover the lifetime aspect, it can be shown in the table below</w:t>
      </w:r>
    </w:p>
    <w:p w14:paraId="313BA073" w14:textId="77777777" w:rsidR="007D1D34" w:rsidRDefault="007D1D34">
      <w:pPr>
        <w:pStyle w:val="BodyText"/>
        <w:spacing w:before="4"/>
      </w:pPr>
    </w:p>
    <w:p w14:paraId="57871971" w14:textId="77777777" w:rsidR="007D1D34" w:rsidRDefault="004B3EB6">
      <w:pPr>
        <w:ind w:left="249" w:right="388"/>
        <w:jc w:val="center"/>
        <w:rPr>
          <w:sz w:val="24"/>
        </w:rPr>
      </w:pPr>
      <w:bookmarkStart w:id="71" w:name="_bookmark70"/>
      <w:bookmarkEnd w:id="71"/>
      <w:r>
        <w:rPr>
          <w:color w:val="0909E0"/>
        </w:rPr>
        <w:t xml:space="preserve">Table 8: </w:t>
      </w:r>
      <w:r>
        <w:rPr>
          <w:sz w:val="24"/>
        </w:rPr>
        <w:t>Lifetime comparison.</w:t>
      </w:r>
    </w:p>
    <w:p w14:paraId="74E7F0B2" w14:textId="77777777" w:rsidR="007D1D34" w:rsidRDefault="007D1D34">
      <w:pPr>
        <w:pStyle w:val="BodyText"/>
        <w:spacing w:before="7"/>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D1D34" w14:paraId="5860D0E3" w14:textId="77777777">
        <w:trPr>
          <w:trHeight w:val="374"/>
        </w:trPr>
        <w:tc>
          <w:tcPr>
            <w:tcW w:w="3116" w:type="dxa"/>
          </w:tcPr>
          <w:p w14:paraId="0109C50B" w14:textId="77777777" w:rsidR="007D1D34" w:rsidRDefault="004B3EB6">
            <w:pPr>
              <w:pStyle w:val="TableParagraph"/>
              <w:spacing w:before="97" w:line="257" w:lineRule="exact"/>
              <w:rPr>
                <w:sz w:val="24"/>
              </w:rPr>
            </w:pPr>
            <w:r>
              <w:rPr>
                <w:sz w:val="24"/>
              </w:rPr>
              <w:t>Lifetime in years</w:t>
            </w:r>
          </w:p>
        </w:tc>
        <w:tc>
          <w:tcPr>
            <w:tcW w:w="3118" w:type="dxa"/>
          </w:tcPr>
          <w:p w14:paraId="6ED8EB85" w14:textId="77777777" w:rsidR="007D1D34" w:rsidRDefault="004B3EB6">
            <w:pPr>
              <w:pStyle w:val="TableParagraph"/>
              <w:spacing w:before="97" w:line="257" w:lineRule="exact"/>
              <w:rPr>
                <w:sz w:val="24"/>
              </w:rPr>
            </w:pPr>
            <w:r>
              <w:rPr>
                <w:sz w:val="24"/>
              </w:rPr>
              <w:t>LED 25,000 hours</w:t>
            </w:r>
          </w:p>
        </w:tc>
        <w:tc>
          <w:tcPr>
            <w:tcW w:w="3118" w:type="dxa"/>
          </w:tcPr>
          <w:p w14:paraId="12D033D3" w14:textId="77777777" w:rsidR="007D1D34" w:rsidRDefault="004B3EB6">
            <w:pPr>
              <w:pStyle w:val="TableParagraph"/>
              <w:spacing w:before="97" w:line="257" w:lineRule="exact"/>
              <w:rPr>
                <w:sz w:val="24"/>
              </w:rPr>
            </w:pPr>
            <w:r>
              <w:rPr>
                <w:sz w:val="24"/>
              </w:rPr>
              <w:t>CFL 10,000 hours</w:t>
            </w:r>
          </w:p>
        </w:tc>
      </w:tr>
      <w:tr w:rsidR="007D1D34" w14:paraId="32454F33" w14:textId="77777777">
        <w:trPr>
          <w:trHeight w:val="374"/>
        </w:trPr>
        <w:tc>
          <w:tcPr>
            <w:tcW w:w="3116" w:type="dxa"/>
          </w:tcPr>
          <w:p w14:paraId="153A66E4" w14:textId="77777777" w:rsidR="007D1D34" w:rsidRDefault="004B3EB6">
            <w:pPr>
              <w:pStyle w:val="TableParagraph"/>
              <w:spacing w:before="97" w:line="257" w:lineRule="exact"/>
              <w:rPr>
                <w:sz w:val="24"/>
              </w:rPr>
            </w:pPr>
            <w:r>
              <w:rPr>
                <w:sz w:val="24"/>
              </w:rPr>
              <w:t>Hours per day</w:t>
            </w:r>
          </w:p>
        </w:tc>
        <w:tc>
          <w:tcPr>
            <w:tcW w:w="3118" w:type="dxa"/>
          </w:tcPr>
          <w:p w14:paraId="7C89E4CF" w14:textId="77777777" w:rsidR="007D1D34" w:rsidRDefault="004B3EB6">
            <w:pPr>
              <w:pStyle w:val="TableParagraph"/>
              <w:spacing w:before="97" w:line="257" w:lineRule="exact"/>
              <w:rPr>
                <w:sz w:val="24"/>
              </w:rPr>
            </w:pPr>
            <w:r>
              <w:rPr>
                <w:sz w:val="24"/>
              </w:rPr>
              <w:t>Years</w:t>
            </w:r>
          </w:p>
        </w:tc>
        <w:tc>
          <w:tcPr>
            <w:tcW w:w="3118" w:type="dxa"/>
          </w:tcPr>
          <w:p w14:paraId="511BCAF1" w14:textId="77777777" w:rsidR="007D1D34" w:rsidRDefault="004B3EB6">
            <w:pPr>
              <w:pStyle w:val="TableParagraph"/>
              <w:spacing w:before="97" w:line="257" w:lineRule="exact"/>
              <w:rPr>
                <w:sz w:val="24"/>
              </w:rPr>
            </w:pPr>
            <w:r>
              <w:rPr>
                <w:sz w:val="24"/>
              </w:rPr>
              <w:t>Years</w:t>
            </w:r>
          </w:p>
        </w:tc>
      </w:tr>
      <w:tr w:rsidR="007D1D34" w14:paraId="4AF71B28" w14:textId="77777777">
        <w:trPr>
          <w:trHeight w:val="376"/>
        </w:trPr>
        <w:tc>
          <w:tcPr>
            <w:tcW w:w="3116" w:type="dxa"/>
          </w:tcPr>
          <w:p w14:paraId="27FC3497" w14:textId="77777777" w:rsidR="007D1D34" w:rsidRDefault="004B3EB6">
            <w:pPr>
              <w:pStyle w:val="TableParagraph"/>
              <w:spacing w:before="99" w:line="257" w:lineRule="exact"/>
              <w:rPr>
                <w:sz w:val="24"/>
              </w:rPr>
            </w:pPr>
            <w:r>
              <w:rPr>
                <w:sz w:val="24"/>
              </w:rPr>
              <w:t>3</w:t>
            </w:r>
          </w:p>
        </w:tc>
        <w:tc>
          <w:tcPr>
            <w:tcW w:w="3118" w:type="dxa"/>
          </w:tcPr>
          <w:p w14:paraId="117A4F43" w14:textId="77777777" w:rsidR="007D1D34" w:rsidRDefault="004B3EB6">
            <w:pPr>
              <w:pStyle w:val="TableParagraph"/>
              <w:spacing w:before="99" w:line="257" w:lineRule="exact"/>
              <w:rPr>
                <w:sz w:val="24"/>
              </w:rPr>
            </w:pPr>
            <w:r>
              <w:rPr>
                <w:sz w:val="24"/>
              </w:rPr>
              <w:t>22.8</w:t>
            </w:r>
          </w:p>
        </w:tc>
        <w:tc>
          <w:tcPr>
            <w:tcW w:w="3118" w:type="dxa"/>
          </w:tcPr>
          <w:p w14:paraId="1C3F7EFB" w14:textId="77777777" w:rsidR="007D1D34" w:rsidRDefault="004B3EB6">
            <w:pPr>
              <w:pStyle w:val="TableParagraph"/>
              <w:spacing w:before="99" w:line="257" w:lineRule="exact"/>
              <w:rPr>
                <w:sz w:val="24"/>
              </w:rPr>
            </w:pPr>
            <w:r>
              <w:rPr>
                <w:sz w:val="24"/>
              </w:rPr>
              <w:t>9.1</w:t>
            </w:r>
          </w:p>
        </w:tc>
      </w:tr>
      <w:tr w:rsidR="007D1D34" w14:paraId="4D7E47CF" w14:textId="77777777">
        <w:trPr>
          <w:trHeight w:val="373"/>
        </w:trPr>
        <w:tc>
          <w:tcPr>
            <w:tcW w:w="3116" w:type="dxa"/>
          </w:tcPr>
          <w:p w14:paraId="04D99B50" w14:textId="77777777" w:rsidR="007D1D34" w:rsidRDefault="004B3EB6">
            <w:pPr>
              <w:pStyle w:val="TableParagraph"/>
              <w:spacing w:before="97" w:line="257" w:lineRule="exact"/>
              <w:rPr>
                <w:sz w:val="24"/>
              </w:rPr>
            </w:pPr>
            <w:r>
              <w:rPr>
                <w:sz w:val="24"/>
              </w:rPr>
              <w:t>6</w:t>
            </w:r>
          </w:p>
        </w:tc>
        <w:tc>
          <w:tcPr>
            <w:tcW w:w="3118" w:type="dxa"/>
          </w:tcPr>
          <w:p w14:paraId="2B27EE02" w14:textId="77777777" w:rsidR="007D1D34" w:rsidRDefault="004B3EB6">
            <w:pPr>
              <w:pStyle w:val="TableParagraph"/>
              <w:spacing w:before="97" w:line="257" w:lineRule="exact"/>
              <w:rPr>
                <w:sz w:val="24"/>
              </w:rPr>
            </w:pPr>
            <w:r>
              <w:rPr>
                <w:sz w:val="24"/>
              </w:rPr>
              <w:t>11.4</w:t>
            </w:r>
          </w:p>
        </w:tc>
        <w:tc>
          <w:tcPr>
            <w:tcW w:w="3118" w:type="dxa"/>
          </w:tcPr>
          <w:p w14:paraId="35E28111" w14:textId="77777777" w:rsidR="007D1D34" w:rsidRDefault="004B3EB6">
            <w:pPr>
              <w:pStyle w:val="TableParagraph"/>
              <w:spacing w:before="97" w:line="257" w:lineRule="exact"/>
              <w:rPr>
                <w:sz w:val="24"/>
              </w:rPr>
            </w:pPr>
            <w:r>
              <w:rPr>
                <w:sz w:val="24"/>
              </w:rPr>
              <w:t>4.5</w:t>
            </w:r>
          </w:p>
        </w:tc>
      </w:tr>
      <w:tr w:rsidR="007D1D34" w14:paraId="1C158415" w14:textId="77777777">
        <w:trPr>
          <w:trHeight w:val="376"/>
        </w:trPr>
        <w:tc>
          <w:tcPr>
            <w:tcW w:w="3116" w:type="dxa"/>
          </w:tcPr>
          <w:p w14:paraId="0095B9DA" w14:textId="77777777" w:rsidR="007D1D34" w:rsidRDefault="004B3EB6">
            <w:pPr>
              <w:pStyle w:val="TableParagraph"/>
              <w:spacing w:before="97" w:line="259" w:lineRule="exact"/>
              <w:rPr>
                <w:sz w:val="24"/>
              </w:rPr>
            </w:pPr>
            <w:r>
              <w:rPr>
                <w:sz w:val="24"/>
              </w:rPr>
              <w:t>9</w:t>
            </w:r>
          </w:p>
        </w:tc>
        <w:tc>
          <w:tcPr>
            <w:tcW w:w="3118" w:type="dxa"/>
          </w:tcPr>
          <w:p w14:paraId="0B079805" w14:textId="77777777" w:rsidR="007D1D34" w:rsidRDefault="004B3EB6">
            <w:pPr>
              <w:pStyle w:val="TableParagraph"/>
              <w:spacing w:before="97" w:line="259" w:lineRule="exact"/>
              <w:rPr>
                <w:sz w:val="24"/>
              </w:rPr>
            </w:pPr>
            <w:r>
              <w:rPr>
                <w:sz w:val="24"/>
              </w:rPr>
              <w:t>7.6</w:t>
            </w:r>
          </w:p>
        </w:tc>
        <w:tc>
          <w:tcPr>
            <w:tcW w:w="3118" w:type="dxa"/>
          </w:tcPr>
          <w:p w14:paraId="3D5FB7A8" w14:textId="77777777" w:rsidR="007D1D34" w:rsidRDefault="004B3EB6">
            <w:pPr>
              <w:pStyle w:val="TableParagraph"/>
              <w:spacing w:before="97" w:line="259" w:lineRule="exact"/>
              <w:rPr>
                <w:sz w:val="24"/>
              </w:rPr>
            </w:pPr>
            <w:r>
              <w:rPr>
                <w:sz w:val="24"/>
              </w:rPr>
              <w:t>3</w:t>
            </w:r>
          </w:p>
        </w:tc>
      </w:tr>
      <w:tr w:rsidR="007D1D34" w14:paraId="4DB313B5" w14:textId="77777777">
        <w:trPr>
          <w:trHeight w:val="373"/>
        </w:trPr>
        <w:tc>
          <w:tcPr>
            <w:tcW w:w="3116" w:type="dxa"/>
          </w:tcPr>
          <w:p w14:paraId="0078E5E9" w14:textId="77777777" w:rsidR="007D1D34" w:rsidRDefault="004B3EB6">
            <w:pPr>
              <w:pStyle w:val="TableParagraph"/>
              <w:spacing w:before="97" w:line="257" w:lineRule="exact"/>
              <w:rPr>
                <w:sz w:val="24"/>
              </w:rPr>
            </w:pPr>
            <w:r>
              <w:rPr>
                <w:sz w:val="24"/>
              </w:rPr>
              <w:t>12</w:t>
            </w:r>
          </w:p>
        </w:tc>
        <w:tc>
          <w:tcPr>
            <w:tcW w:w="3118" w:type="dxa"/>
          </w:tcPr>
          <w:p w14:paraId="3918CBAD" w14:textId="77777777" w:rsidR="007D1D34" w:rsidRDefault="004B3EB6">
            <w:pPr>
              <w:pStyle w:val="TableParagraph"/>
              <w:spacing w:before="97" w:line="257" w:lineRule="exact"/>
              <w:rPr>
                <w:sz w:val="24"/>
              </w:rPr>
            </w:pPr>
            <w:r>
              <w:rPr>
                <w:sz w:val="24"/>
              </w:rPr>
              <w:t>5.7</w:t>
            </w:r>
          </w:p>
        </w:tc>
        <w:tc>
          <w:tcPr>
            <w:tcW w:w="3118" w:type="dxa"/>
          </w:tcPr>
          <w:p w14:paraId="074A6FE3" w14:textId="77777777" w:rsidR="007D1D34" w:rsidRDefault="004B3EB6">
            <w:pPr>
              <w:pStyle w:val="TableParagraph"/>
              <w:spacing w:before="97" w:line="257" w:lineRule="exact"/>
              <w:rPr>
                <w:sz w:val="24"/>
              </w:rPr>
            </w:pPr>
            <w:r>
              <w:rPr>
                <w:sz w:val="24"/>
              </w:rPr>
              <w:t>2.2</w:t>
            </w:r>
          </w:p>
        </w:tc>
      </w:tr>
      <w:tr w:rsidR="007D1D34" w14:paraId="0F09A2A1" w14:textId="77777777">
        <w:trPr>
          <w:trHeight w:val="376"/>
        </w:trPr>
        <w:tc>
          <w:tcPr>
            <w:tcW w:w="3116" w:type="dxa"/>
          </w:tcPr>
          <w:p w14:paraId="6A07E217" w14:textId="77777777" w:rsidR="007D1D34" w:rsidRDefault="004B3EB6">
            <w:pPr>
              <w:pStyle w:val="TableParagraph"/>
              <w:spacing w:before="97" w:line="259" w:lineRule="exact"/>
              <w:rPr>
                <w:sz w:val="24"/>
              </w:rPr>
            </w:pPr>
            <w:r>
              <w:rPr>
                <w:sz w:val="24"/>
              </w:rPr>
              <w:t>24</w:t>
            </w:r>
          </w:p>
        </w:tc>
        <w:tc>
          <w:tcPr>
            <w:tcW w:w="3118" w:type="dxa"/>
          </w:tcPr>
          <w:p w14:paraId="4B79764E" w14:textId="77777777" w:rsidR="007D1D34" w:rsidRDefault="004B3EB6">
            <w:pPr>
              <w:pStyle w:val="TableParagraph"/>
              <w:spacing w:before="97" w:line="259" w:lineRule="exact"/>
              <w:rPr>
                <w:sz w:val="24"/>
              </w:rPr>
            </w:pPr>
            <w:r>
              <w:rPr>
                <w:sz w:val="24"/>
              </w:rPr>
              <w:t>2.9</w:t>
            </w:r>
          </w:p>
        </w:tc>
        <w:tc>
          <w:tcPr>
            <w:tcW w:w="3118" w:type="dxa"/>
          </w:tcPr>
          <w:p w14:paraId="0DBC6209" w14:textId="77777777" w:rsidR="007D1D34" w:rsidRDefault="004B3EB6">
            <w:pPr>
              <w:pStyle w:val="TableParagraph"/>
              <w:spacing w:before="97" w:line="259" w:lineRule="exact"/>
              <w:rPr>
                <w:sz w:val="24"/>
              </w:rPr>
            </w:pPr>
            <w:r>
              <w:rPr>
                <w:sz w:val="24"/>
              </w:rPr>
              <w:t>1.1</w:t>
            </w:r>
          </w:p>
        </w:tc>
      </w:tr>
    </w:tbl>
    <w:p w14:paraId="7FB0A62B" w14:textId="77777777" w:rsidR="007D1D34" w:rsidRDefault="007D1D34">
      <w:pPr>
        <w:pStyle w:val="BodyText"/>
        <w:spacing w:before="10"/>
        <w:rPr>
          <w:sz w:val="32"/>
        </w:rPr>
      </w:pPr>
    </w:p>
    <w:p w14:paraId="36E3BBDA" w14:textId="77777777" w:rsidR="007D1D34" w:rsidRDefault="004B3EB6">
      <w:pPr>
        <w:pStyle w:val="BodyText"/>
        <w:ind w:right="138"/>
        <w:jc w:val="center"/>
      </w:pPr>
      <w:r>
        <w:t>.</w:t>
      </w:r>
    </w:p>
    <w:p w14:paraId="59AA7A54" w14:textId="77777777" w:rsidR="007D1D34" w:rsidRDefault="007D1D34">
      <w:pPr>
        <w:pStyle w:val="BodyText"/>
        <w:spacing w:before="9"/>
        <w:rPr>
          <w:sz w:val="32"/>
        </w:rPr>
      </w:pPr>
    </w:p>
    <w:p w14:paraId="7C23C413" w14:textId="77777777" w:rsidR="007D1D34" w:rsidRDefault="004B3EB6">
      <w:pPr>
        <w:pStyle w:val="BodyText"/>
        <w:spacing w:before="1" w:line="326" w:lineRule="auto"/>
        <w:ind w:left="112" w:right="390"/>
      </w:pPr>
      <w:r>
        <w:t>If we take 3 hours per day and 25,000 hours as a sample, then the following table will demonstrate the results.</w:t>
      </w:r>
    </w:p>
    <w:p w14:paraId="03260BC3" w14:textId="77777777" w:rsidR="007D1D34" w:rsidRDefault="004B3EB6">
      <w:pPr>
        <w:spacing w:before="182"/>
        <w:ind w:left="3963"/>
      </w:pPr>
      <w:bookmarkStart w:id="72" w:name="_bookmark71"/>
      <w:bookmarkEnd w:id="72"/>
      <w:r>
        <w:rPr>
          <w:color w:val="0909E0"/>
        </w:rPr>
        <w:t>Table 9: Cost differences.</w:t>
      </w:r>
    </w:p>
    <w:p w14:paraId="659DD8E2" w14:textId="77777777" w:rsidR="007D1D34" w:rsidRDefault="007D1D34">
      <w:pPr>
        <w:pStyle w:val="BodyText"/>
        <w:spacing w:before="4"/>
        <w:rPr>
          <w:sz w:val="1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D1D34" w14:paraId="2A76CA3B" w14:textId="77777777">
        <w:trPr>
          <w:trHeight w:val="376"/>
        </w:trPr>
        <w:tc>
          <w:tcPr>
            <w:tcW w:w="3116" w:type="dxa"/>
          </w:tcPr>
          <w:p w14:paraId="739633E9" w14:textId="77777777" w:rsidR="007D1D34" w:rsidRDefault="004B3EB6">
            <w:pPr>
              <w:pStyle w:val="TableParagraph"/>
              <w:spacing w:before="97" w:line="259" w:lineRule="exact"/>
              <w:rPr>
                <w:sz w:val="24"/>
              </w:rPr>
            </w:pPr>
            <w:r>
              <w:rPr>
                <w:sz w:val="24"/>
              </w:rPr>
              <w:t>Basis for comparison</w:t>
            </w:r>
          </w:p>
        </w:tc>
        <w:tc>
          <w:tcPr>
            <w:tcW w:w="3118" w:type="dxa"/>
          </w:tcPr>
          <w:p w14:paraId="6452725F" w14:textId="77777777" w:rsidR="007D1D34" w:rsidRDefault="004B3EB6">
            <w:pPr>
              <w:pStyle w:val="TableParagraph"/>
              <w:spacing w:before="97" w:line="259" w:lineRule="exact"/>
              <w:rPr>
                <w:sz w:val="24"/>
              </w:rPr>
            </w:pPr>
            <w:r>
              <w:rPr>
                <w:sz w:val="24"/>
              </w:rPr>
              <w:t>LED</w:t>
            </w:r>
          </w:p>
        </w:tc>
        <w:tc>
          <w:tcPr>
            <w:tcW w:w="3118" w:type="dxa"/>
          </w:tcPr>
          <w:p w14:paraId="49FA82C0" w14:textId="77777777" w:rsidR="007D1D34" w:rsidRDefault="004B3EB6">
            <w:pPr>
              <w:pStyle w:val="TableParagraph"/>
              <w:spacing w:before="97" w:line="259" w:lineRule="exact"/>
              <w:rPr>
                <w:sz w:val="24"/>
              </w:rPr>
            </w:pPr>
            <w:r>
              <w:rPr>
                <w:sz w:val="24"/>
              </w:rPr>
              <w:t>CFL</w:t>
            </w:r>
          </w:p>
        </w:tc>
      </w:tr>
      <w:tr w:rsidR="007D1D34" w14:paraId="747B3D54" w14:textId="77777777">
        <w:trPr>
          <w:trHeight w:val="373"/>
        </w:trPr>
        <w:tc>
          <w:tcPr>
            <w:tcW w:w="3116" w:type="dxa"/>
          </w:tcPr>
          <w:p w14:paraId="2A39020A" w14:textId="77777777" w:rsidR="007D1D34" w:rsidRDefault="004B3EB6">
            <w:pPr>
              <w:pStyle w:val="TableParagraph"/>
              <w:spacing w:before="97" w:line="257" w:lineRule="exact"/>
              <w:rPr>
                <w:sz w:val="24"/>
              </w:rPr>
            </w:pPr>
            <w:r>
              <w:rPr>
                <w:sz w:val="24"/>
              </w:rPr>
              <w:t>Approximate cost per bulb</w:t>
            </w:r>
          </w:p>
        </w:tc>
        <w:tc>
          <w:tcPr>
            <w:tcW w:w="3118" w:type="dxa"/>
          </w:tcPr>
          <w:p w14:paraId="681013D8" w14:textId="51F1D80A" w:rsidR="007D1D34" w:rsidRDefault="00685BE7">
            <w:pPr>
              <w:pStyle w:val="TableParagraph"/>
              <w:spacing w:before="97" w:line="257" w:lineRule="exact"/>
              <w:rPr>
                <w:sz w:val="24"/>
              </w:rPr>
            </w:pPr>
            <w:r>
              <w:rPr>
                <w:sz w:val="24"/>
              </w:rPr>
              <w:t>8</w:t>
            </w:r>
            <w:r w:rsidR="004B3EB6">
              <w:rPr>
                <w:sz w:val="24"/>
              </w:rPr>
              <w:t>$</w:t>
            </w:r>
          </w:p>
        </w:tc>
        <w:tc>
          <w:tcPr>
            <w:tcW w:w="3118" w:type="dxa"/>
          </w:tcPr>
          <w:p w14:paraId="4BD639FB" w14:textId="1FCE33A0" w:rsidR="007D1D34" w:rsidRDefault="00685BE7">
            <w:pPr>
              <w:pStyle w:val="TableParagraph"/>
              <w:spacing w:before="97" w:line="257" w:lineRule="exact"/>
              <w:rPr>
                <w:sz w:val="24"/>
              </w:rPr>
            </w:pPr>
            <w:r>
              <w:rPr>
                <w:sz w:val="24"/>
              </w:rPr>
              <w:t>2</w:t>
            </w:r>
            <w:r w:rsidR="004B3EB6">
              <w:rPr>
                <w:sz w:val="24"/>
              </w:rPr>
              <w:t>$</w:t>
            </w:r>
          </w:p>
        </w:tc>
      </w:tr>
    </w:tbl>
    <w:p w14:paraId="36ECB5FA" w14:textId="77777777" w:rsidR="007D1D34" w:rsidRDefault="007D1D34">
      <w:pPr>
        <w:spacing w:line="257" w:lineRule="exact"/>
        <w:rPr>
          <w:sz w:val="24"/>
        </w:rPr>
        <w:sectPr w:rsidR="007D1D34">
          <w:pgSz w:w="12240" w:h="15840"/>
          <w:pgMar w:top="880" w:right="880" w:bottom="1120" w:left="1020" w:header="0" w:footer="928"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7D1D34" w14:paraId="715ECE26" w14:textId="77777777">
        <w:trPr>
          <w:trHeight w:val="373"/>
        </w:trPr>
        <w:tc>
          <w:tcPr>
            <w:tcW w:w="3116" w:type="dxa"/>
          </w:tcPr>
          <w:p w14:paraId="320E1867" w14:textId="77777777" w:rsidR="007D1D34" w:rsidRDefault="004B3EB6">
            <w:pPr>
              <w:pStyle w:val="TableParagraph"/>
              <w:spacing w:before="89" w:line="265" w:lineRule="exact"/>
              <w:rPr>
                <w:sz w:val="24"/>
              </w:rPr>
            </w:pPr>
            <w:r>
              <w:rPr>
                <w:sz w:val="24"/>
              </w:rPr>
              <w:lastRenderedPageBreak/>
              <w:t>Watts used</w:t>
            </w:r>
          </w:p>
        </w:tc>
        <w:tc>
          <w:tcPr>
            <w:tcW w:w="3118" w:type="dxa"/>
          </w:tcPr>
          <w:p w14:paraId="61CB066D" w14:textId="77777777" w:rsidR="007D1D34" w:rsidRDefault="004B3EB6">
            <w:pPr>
              <w:pStyle w:val="TableParagraph"/>
              <w:spacing w:before="89" w:line="265" w:lineRule="exact"/>
              <w:rPr>
                <w:sz w:val="24"/>
              </w:rPr>
            </w:pPr>
            <w:r>
              <w:rPr>
                <w:sz w:val="24"/>
              </w:rPr>
              <w:t>10W</w:t>
            </w:r>
          </w:p>
        </w:tc>
        <w:tc>
          <w:tcPr>
            <w:tcW w:w="3118" w:type="dxa"/>
          </w:tcPr>
          <w:p w14:paraId="44C269BA" w14:textId="77777777" w:rsidR="007D1D34" w:rsidRDefault="004B3EB6">
            <w:pPr>
              <w:pStyle w:val="TableParagraph"/>
              <w:spacing w:before="89" w:line="265" w:lineRule="exact"/>
              <w:rPr>
                <w:sz w:val="24"/>
              </w:rPr>
            </w:pPr>
            <w:r>
              <w:rPr>
                <w:sz w:val="24"/>
              </w:rPr>
              <w:t>14W</w:t>
            </w:r>
          </w:p>
        </w:tc>
      </w:tr>
      <w:tr w:rsidR="007D1D34" w14:paraId="03D3FC3E" w14:textId="77777777">
        <w:trPr>
          <w:trHeight w:val="751"/>
        </w:trPr>
        <w:tc>
          <w:tcPr>
            <w:tcW w:w="3116" w:type="dxa"/>
          </w:tcPr>
          <w:p w14:paraId="5D176FE1" w14:textId="77777777" w:rsidR="007D1D34" w:rsidRDefault="004B3EB6">
            <w:pPr>
              <w:pStyle w:val="TableParagraph"/>
              <w:spacing w:before="14" w:line="374" w:lineRule="exact"/>
              <w:ind w:right="289"/>
              <w:rPr>
                <w:sz w:val="24"/>
              </w:rPr>
            </w:pPr>
            <w:r>
              <w:rPr>
                <w:sz w:val="24"/>
              </w:rPr>
              <w:t>Number of bulbs for 25,000 hours of consumption</w:t>
            </w:r>
          </w:p>
        </w:tc>
        <w:tc>
          <w:tcPr>
            <w:tcW w:w="3118" w:type="dxa"/>
          </w:tcPr>
          <w:p w14:paraId="672BF01D" w14:textId="77777777" w:rsidR="007D1D34" w:rsidRDefault="004B3EB6">
            <w:pPr>
              <w:pStyle w:val="TableParagraph"/>
              <w:spacing w:before="89" w:line="240" w:lineRule="auto"/>
              <w:rPr>
                <w:sz w:val="24"/>
              </w:rPr>
            </w:pPr>
            <w:r>
              <w:rPr>
                <w:sz w:val="24"/>
              </w:rPr>
              <w:t>1</w:t>
            </w:r>
          </w:p>
        </w:tc>
        <w:tc>
          <w:tcPr>
            <w:tcW w:w="3118" w:type="dxa"/>
          </w:tcPr>
          <w:p w14:paraId="1BA77F86" w14:textId="77777777" w:rsidR="007D1D34" w:rsidRDefault="004B3EB6">
            <w:pPr>
              <w:pStyle w:val="TableParagraph"/>
              <w:spacing w:before="89" w:line="240" w:lineRule="auto"/>
              <w:rPr>
                <w:sz w:val="24"/>
              </w:rPr>
            </w:pPr>
            <w:r>
              <w:rPr>
                <w:sz w:val="24"/>
              </w:rPr>
              <w:t>3</w:t>
            </w:r>
          </w:p>
        </w:tc>
      </w:tr>
      <w:tr w:rsidR="007D1D34" w14:paraId="2437125C" w14:textId="77777777">
        <w:trPr>
          <w:trHeight w:val="362"/>
        </w:trPr>
        <w:tc>
          <w:tcPr>
            <w:tcW w:w="3116" w:type="dxa"/>
          </w:tcPr>
          <w:p w14:paraId="768091B7" w14:textId="77777777" w:rsidR="007D1D34" w:rsidRDefault="004B3EB6">
            <w:pPr>
              <w:pStyle w:val="TableParagraph"/>
              <w:spacing w:before="78" w:line="265" w:lineRule="exact"/>
              <w:rPr>
                <w:sz w:val="24"/>
              </w:rPr>
            </w:pPr>
            <w:r>
              <w:rPr>
                <w:sz w:val="24"/>
              </w:rPr>
              <w:t>Total purchase price</w:t>
            </w:r>
          </w:p>
        </w:tc>
        <w:tc>
          <w:tcPr>
            <w:tcW w:w="3118" w:type="dxa"/>
          </w:tcPr>
          <w:p w14:paraId="3D63065A" w14:textId="77777777" w:rsidR="007D1D34" w:rsidRDefault="004B3EB6">
            <w:pPr>
              <w:pStyle w:val="TableParagraph"/>
              <w:spacing w:before="78" w:line="265" w:lineRule="exact"/>
              <w:rPr>
                <w:sz w:val="24"/>
              </w:rPr>
            </w:pPr>
            <w:r>
              <w:rPr>
                <w:sz w:val="24"/>
              </w:rPr>
              <w:t>8$</w:t>
            </w:r>
          </w:p>
        </w:tc>
        <w:tc>
          <w:tcPr>
            <w:tcW w:w="3118" w:type="dxa"/>
          </w:tcPr>
          <w:p w14:paraId="1AF781B1" w14:textId="77777777" w:rsidR="007D1D34" w:rsidRDefault="004B3EB6">
            <w:pPr>
              <w:pStyle w:val="TableParagraph"/>
              <w:spacing w:before="78" w:line="265" w:lineRule="exact"/>
              <w:rPr>
                <w:sz w:val="24"/>
              </w:rPr>
            </w:pPr>
            <w:r>
              <w:rPr>
                <w:sz w:val="24"/>
              </w:rPr>
              <w:t>6$</w:t>
            </w:r>
          </w:p>
        </w:tc>
      </w:tr>
      <w:tr w:rsidR="007D1D34" w14:paraId="085397B1" w14:textId="77777777">
        <w:trPr>
          <w:trHeight w:val="1125"/>
        </w:trPr>
        <w:tc>
          <w:tcPr>
            <w:tcW w:w="3116" w:type="dxa"/>
          </w:tcPr>
          <w:p w14:paraId="6FC80998" w14:textId="77777777" w:rsidR="007D1D34" w:rsidRDefault="004B3EB6">
            <w:pPr>
              <w:pStyle w:val="TableParagraph"/>
              <w:spacing w:before="89" w:line="240" w:lineRule="auto"/>
              <w:rPr>
                <w:sz w:val="24"/>
              </w:rPr>
            </w:pPr>
            <w:r>
              <w:rPr>
                <w:sz w:val="24"/>
                <w:shd w:val="clear" w:color="auto" w:fill="F8F8F9"/>
              </w:rPr>
              <w:t>Total cost of electricity</w:t>
            </w:r>
          </w:p>
          <w:p w14:paraId="6824F292" w14:textId="77777777" w:rsidR="007D1D34" w:rsidRDefault="004B3EB6">
            <w:pPr>
              <w:pStyle w:val="TableParagraph"/>
              <w:spacing w:before="7" w:line="370" w:lineRule="atLeast"/>
              <w:ind w:right="309"/>
              <w:rPr>
                <w:sz w:val="24"/>
              </w:rPr>
            </w:pPr>
            <w:r>
              <w:rPr>
                <w:sz w:val="24"/>
                <w:shd w:val="clear" w:color="auto" w:fill="F8F8F9"/>
              </w:rPr>
              <w:t>used (25,000 hours at $0.12</w:t>
            </w:r>
            <w:r>
              <w:rPr>
                <w:sz w:val="24"/>
              </w:rPr>
              <w:t xml:space="preserve"> </w:t>
            </w:r>
            <w:r>
              <w:rPr>
                <w:sz w:val="24"/>
                <w:shd w:val="clear" w:color="auto" w:fill="F8F8F9"/>
              </w:rPr>
              <w:t>per kWh)</w:t>
            </w:r>
          </w:p>
        </w:tc>
        <w:tc>
          <w:tcPr>
            <w:tcW w:w="3118" w:type="dxa"/>
          </w:tcPr>
          <w:p w14:paraId="6C7AA9AC" w14:textId="77777777" w:rsidR="007D1D34" w:rsidRDefault="004B3EB6">
            <w:pPr>
              <w:pStyle w:val="TableParagraph"/>
              <w:spacing w:before="89" w:line="240" w:lineRule="auto"/>
              <w:rPr>
                <w:sz w:val="24"/>
              </w:rPr>
            </w:pPr>
            <w:r>
              <w:rPr>
                <w:sz w:val="24"/>
              </w:rPr>
              <w:t>30$</w:t>
            </w:r>
          </w:p>
        </w:tc>
        <w:tc>
          <w:tcPr>
            <w:tcW w:w="3118" w:type="dxa"/>
          </w:tcPr>
          <w:p w14:paraId="38CC1522" w14:textId="77777777" w:rsidR="007D1D34" w:rsidRDefault="004B3EB6">
            <w:pPr>
              <w:pStyle w:val="TableParagraph"/>
              <w:spacing w:before="89" w:line="240" w:lineRule="auto"/>
              <w:rPr>
                <w:sz w:val="24"/>
              </w:rPr>
            </w:pPr>
            <w:r>
              <w:rPr>
                <w:sz w:val="24"/>
              </w:rPr>
              <w:t>42$</w:t>
            </w:r>
          </w:p>
        </w:tc>
      </w:tr>
      <w:tr w:rsidR="007D1D34" w14:paraId="311AAAD8" w14:textId="77777777">
        <w:trPr>
          <w:trHeight w:val="750"/>
        </w:trPr>
        <w:tc>
          <w:tcPr>
            <w:tcW w:w="3116" w:type="dxa"/>
          </w:tcPr>
          <w:p w14:paraId="09EF08B7" w14:textId="77777777" w:rsidR="007D1D34" w:rsidRDefault="004B3EB6">
            <w:pPr>
              <w:pStyle w:val="TableParagraph"/>
              <w:spacing w:before="14" w:line="374" w:lineRule="exact"/>
              <w:ind w:right="223"/>
              <w:rPr>
                <w:b/>
                <w:sz w:val="24"/>
              </w:rPr>
            </w:pPr>
            <w:r>
              <w:rPr>
                <w:b/>
                <w:sz w:val="24"/>
              </w:rPr>
              <w:t>Total operational cost over 23 years</w:t>
            </w:r>
          </w:p>
        </w:tc>
        <w:tc>
          <w:tcPr>
            <w:tcW w:w="3118" w:type="dxa"/>
          </w:tcPr>
          <w:p w14:paraId="322E1CCA" w14:textId="77777777" w:rsidR="007D1D34" w:rsidRDefault="004B3EB6">
            <w:pPr>
              <w:pStyle w:val="TableParagraph"/>
              <w:spacing w:before="89" w:line="240" w:lineRule="auto"/>
              <w:rPr>
                <w:sz w:val="24"/>
              </w:rPr>
            </w:pPr>
            <w:r>
              <w:rPr>
                <w:sz w:val="24"/>
              </w:rPr>
              <w:t>38$</w:t>
            </w:r>
          </w:p>
        </w:tc>
        <w:tc>
          <w:tcPr>
            <w:tcW w:w="3118" w:type="dxa"/>
          </w:tcPr>
          <w:p w14:paraId="2E132FB9" w14:textId="77777777" w:rsidR="007D1D34" w:rsidRDefault="004B3EB6">
            <w:pPr>
              <w:pStyle w:val="TableParagraph"/>
              <w:spacing w:before="89" w:line="240" w:lineRule="auto"/>
              <w:rPr>
                <w:sz w:val="24"/>
              </w:rPr>
            </w:pPr>
            <w:r>
              <w:rPr>
                <w:sz w:val="24"/>
              </w:rPr>
              <w:t>48$</w:t>
            </w:r>
          </w:p>
        </w:tc>
      </w:tr>
    </w:tbl>
    <w:p w14:paraId="6718E3C1" w14:textId="77777777" w:rsidR="007D1D34" w:rsidRDefault="007D1D34">
      <w:pPr>
        <w:pStyle w:val="BodyText"/>
        <w:spacing w:before="4"/>
      </w:pPr>
    </w:p>
    <w:p w14:paraId="40E6414C" w14:textId="77777777" w:rsidR="007D1D34" w:rsidRDefault="004B3EB6">
      <w:pPr>
        <w:pStyle w:val="BodyText"/>
        <w:spacing w:before="90"/>
        <w:ind w:left="112"/>
      </w:pPr>
      <w:r>
        <w:t>Sample calculations:</w:t>
      </w:r>
    </w:p>
    <w:p w14:paraId="5C63E6CF" w14:textId="77777777" w:rsidR="007D1D34" w:rsidRDefault="007D1D34">
      <w:pPr>
        <w:pStyle w:val="BodyText"/>
        <w:spacing w:before="9"/>
        <w:rPr>
          <w:sz w:val="32"/>
        </w:rPr>
      </w:pPr>
    </w:p>
    <w:p w14:paraId="7F9A8A1B" w14:textId="77777777" w:rsidR="007D1D34" w:rsidRDefault="004B3EB6">
      <w:pPr>
        <w:pStyle w:val="BodyText"/>
        <w:spacing w:before="1" w:line="568" w:lineRule="auto"/>
        <w:ind w:left="112" w:right="3586"/>
      </w:pPr>
      <w:r>
        <w:t>Total cost of electricity for LED = (25,000/1000)*10*0.12 =30$ Total cost of electricity for CFL = (25,000/1000)*14*0.12 =42$ Total operation cost = Total cost of electricity + Total purchase price Total operation cost for LED = 30$ + 8$ = 38$</w:t>
      </w:r>
    </w:p>
    <w:p w14:paraId="66B13820" w14:textId="77777777" w:rsidR="007D1D34" w:rsidRDefault="004B3EB6">
      <w:pPr>
        <w:pStyle w:val="BodyText"/>
        <w:spacing w:before="4"/>
        <w:ind w:left="112"/>
      </w:pPr>
      <w:r>
        <w:t>Total operation cost for CFL = 6$ +42$ = 48$</w:t>
      </w:r>
    </w:p>
    <w:p w14:paraId="37C30974" w14:textId="77777777" w:rsidR="007D1D34" w:rsidRDefault="007D1D34">
      <w:pPr>
        <w:pStyle w:val="BodyText"/>
        <w:rPr>
          <w:sz w:val="33"/>
        </w:rPr>
      </w:pPr>
    </w:p>
    <w:p w14:paraId="504E7B36" w14:textId="77777777" w:rsidR="007D1D34" w:rsidRDefault="004B3EB6">
      <w:pPr>
        <w:pStyle w:val="BodyText"/>
        <w:spacing w:line="326" w:lineRule="auto"/>
        <w:ind w:left="112"/>
      </w:pPr>
      <w:r>
        <w:t>This is 10$ difference is only for a single LED bulb which is equivalent to 3 CFL bulbs in the same lifetime, if we change every single lamb in KSU facilities the savings will be significantly higher.</w:t>
      </w:r>
    </w:p>
    <w:p w14:paraId="6DD998D0" w14:textId="77777777" w:rsidR="007D1D34" w:rsidRDefault="007D1D34">
      <w:pPr>
        <w:spacing w:line="326" w:lineRule="auto"/>
        <w:sectPr w:rsidR="007D1D34">
          <w:pgSz w:w="12240" w:h="15840"/>
          <w:pgMar w:top="860" w:right="880" w:bottom="1120" w:left="1020" w:header="0" w:footer="928" w:gutter="0"/>
          <w:cols w:space="720"/>
        </w:sectPr>
      </w:pPr>
    </w:p>
    <w:p w14:paraId="4FC8475E" w14:textId="77777777" w:rsidR="007D1D34" w:rsidRDefault="004B3EB6">
      <w:pPr>
        <w:pStyle w:val="ListParagraph"/>
        <w:numPr>
          <w:ilvl w:val="0"/>
          <w:numId w:val="11"/>
        </w:numPr>
        <w:tabs>
          <w:tab w:val="left" w:pos="2952"/>
          <w:tab w:val="left" w:pos="2953"/>
        </w:tabs>
        <w:spacing w:before="65"/>
        <w:ind w:left="2953" w:hanging="433"/>
        <w:jc w:val="left"/>
        <w:rPr>
          <w:rFonts w:ascii="Arial"/>
          <w:b/>
          <w:color w:val="006FC0"/>
          <w:sz w:val="32"/>
        </w:rPr>
      </w:pPr>
      <w:bookmarkStart w:id="73" w:name="_bookmark72"/>
      <w:bookmarkEnd w:id="73"/>
      <w:r>
        <w:rPr>
          <w:b/>
          <w:color w:val="006FC0"/>
          <w:sz w:val="32"/>
        </w:rPr>
        <w:lastRenderedPageBreak/>
        <w:t>C</w:t>
      </w:r>
      <w:r>
        <w:rPr>
          <w:b/>
          <w:color w:val="006FC0"/>
          <w:sz w:val="26"/>
        </w:rPr>
        <w:t xml:space="preserve">ONCLUSIONS AND </w:t>
      </w:r>
      <w:r>
        <w:rPr>
          <w:b/>
          <w:color w:val="006FC0"/>
          <w:sz w:val="32"/>
        </w:rPr>
        <w:t>F</w:t>
      </w:r>
      <w:r>
        <w:rPr>
          <w:b/>
          <w:color w:val="006FC0"/>
          <w:sz w:val="26"/>
        </w:rPr>
        <w:t>UTURE</w:t>
      </w:r>
      <w:r>
        <w:rPr>
          <w:b/>
          <w:color w:val="006FC0"/>
          <w:spacing w:val="-1"/>
          <w:sz w:val="26"/>
        </w:rPr>
        <w:t xml:space="preserve"> </w:t>
      </w:r>
      <w:r>
        <w:rPr>
          <w:b/>
          <w:color w:val="006FC0"/>
          <w:sz w:val="32"/>
        </w:rPr>
        <w:t>W</w:t>
      </w:r>
      <w:r>
        <w:rPr>
          <w:b/>
          <w:color w:val="006FC0"/>
          <w:sz w:val="26"/>
        </w:rPr>
        <w:t>ORK</w:t>
      </w:r>
    </w:p>
    <w:p w14:paraId="5166B8E4" w14:textId="77777777" w:rsidR="007D1D34" w:rsidRDefault="004B3EB6">
      <w:pPr>
        <w:pStyle w:val="BodyText"/>
        <w:spacing w:before="227"/>
        <w:ind w:left="112" w:right="390" w:firstLine="432"/>
      </w:pPr>
      <w:r>
        <w:t>The simulation and theoretical values gained from utilizing the rooftops of the grand university mosque to apply PV solar power results were discussed in this paper to combat the energy consumption, the overall cost of the project is approximately 608,670.476 USD which is equivalent to 2,283,230.12 Saudi Riyals (2.28M), the estimated capacity of the project is 86 KW and the price per part of electricity made in 35 years is 0.073 USD / kWh and that equals to 0.275 SR / kWh .It is important to note that, currently in Saudi Arabia if the power consumption is more then 6kWh, the per price is 0.32 SR/kWh.</w:t>
      </w:r>
    </w:p>
    <w:p w14:paraId="6CCFD133" w14:textId="77777777" w:rsidR="007D1D34" w:rsidRDefault="004B3EB6">
      <w:pPr>
        <w:pStyle w:val="BodyText"/>
        <w:ind w:left="112" w:right="278"/>
      </w:pPr>
      <w:r>
        <w:t>Chillers were discussed in this paper and it is essential to improve the efficiency because it covers up to 40-50% of the consumption in any large building. The methods to enhance the efficiency are ongoing maintenance, predictive maintenance and optimization.</w:t>
      </w:r>
    </w:p>
    <w:p w14:paraId="7B999194" w14:textId="77777777" w:rsidR="007D1D34" w:rsidRDefault="004B3EB6">
      <w:pPr>
        <w:pStyle w:val="BodyText"/>
        <w:spacing w:before="1"/>
        <w:ind w:left="112" w:right="331"/>
      </w:pPr>
      <w:r>
        <w:t>The paper also studied the differences between LED and compact fluorescent, it is found that there is a 10$ difference in cost for a single LED bulb which is equivalent to 3 CFL bulbs in the same lifetime.</w:t>
      </w:r>
    </w:p>
    <w:p w14:paraId="4D72C4F0" w14:textId="77777777" w:rsidR="007D1D34" w:rsidRDefault="007D1D34">
      <w:pPr>
        <w:pStyle w:val="BodyText"/>
      </w:pPr>
    </w:p>
    <w:p w14:paraId="46FA13DD" w14:textId="77777777" w:rsidR="007D1D34" w:rsidRDefault="004B3EB6">
      <w:pPr>
        <w:pStyle w:val="BodyText"/>
        <w:ind w:left="112" w:right="305"/>
      </w:pPr>
      <w:r>
        <w:t>For future work we recommend studying the payback period of the solar PV system and to study the effect and cost mitigation when the methods of efficiency enhancements are applied to the chillers, and to design special cases of LED to accommodate the needs of KSU buildings and facilities.</w:t>
      </w:r>
    </w:p>
    <w:p w14:paraId="02D8D59D" w14:textId="77777777" w:rsidR="007D1D34" w:rsidRDefault="007D1D34">
      <w:pPr>
        <w:sectPr w:rsidR="007D1D34">
          <w:pgSz w:w="12240" w:h="15840"/>
          <w:pgMar w:top="1500" w:right="880" w:bottom="1120" w:left="1020" w:header="0" w:footer="928" w:gutter="0"/>
          <w:cols w:space="720"/>
        </w:sectPr>
      </w:pPr>
    </w:p>
    <w:p w14:paraId="538790B8" w14:textId="77777777" w:rsidR="007D1D34" w:rsidRDefault="004B3EB6">
      <w:pPr>
        <w:pStyle w:val="ListParagraph"/>
        <w:numPr>
          <w:ilvl w:val="0"/>
          <w:numId w:val="11"/>
        </w:numPr>
        <w:tabs>
          <w:tab w:val="left" w:pos="4419"/>
          <w:tab w:val="left" w:pos="4420"/>
        </w:tabs>
        <w:spacing w:before="71"/>
        <w:ind w:left="4419" w:hanging="433"/>
        <w:jc w:val="left"/>
        <w:rPr>
          <w:b/>
          <w:color w:val="006FC0"/>
          <w:sz w:val="32"/>
        </w:rPr>
      </w:pPr>
      <w:bookmarkStart w:id="74" w:name="_bookmark73"/>
      <w:bookmarkEnd w:id="74"/>
      <w:r>
        <w:rPr>
          <w:b/>
          <w:color w:val="006FC0"/>
          <w:sz w:val="32"/>
        </w:rPr>
        <w:lastRenderedPageBreak/>
        <w:t>R</w:t>
      </w:r>
      <w:r>
        <w:rPr>
          <w:b/>
          <w:color w:val="006FC0"/>
          <w:sz w:val="26"/>
        </w:rPr>
        <w:t>EFERENCES</w:t>
      </w:r>
    </w:p>
    <w:p w14:paraId="12C7D4E4" w14:textId="77777777" w:rsidR="007D1D34" w:rsidRDefault="007D1D34">
      <w:pPr>
        <w:pStyle w:val="BodyText"/>
        <w:rPr>
          <w:b/>
          <w:sz w:val="34"/>
        </w:rPr>
      </w:pPr>
    </w:p>
    <w:p w14:paraId="173EE47B" w14:textId="77777777" w:rsidR="007D1D34" w:rsidRDefault="004B3EB6">
      <w:pPr>
        <w:pStyle w:val="ListParagraph"/>
        <w:numPr>
          <w:ilvl w:val="0"/>
          <w:numId w:val="1"/>
        </w:numPr>
        <w:tabs>
          <w:tab w:val="left" w:pos="833"/>
          <w:tab w:val="left" w:pos="834"/>
        </w:tabs>
        <w:spacing w:before="207"/>
        <w:ind w:hanging="722"/>
        <w:rPr>
          <w:b/>
          <w:sz w:val="20"/>
        </w:rPr>
      </w:pPr>
      <w:r>
        <w:rPr>
          <w:sz w:val="20"/>
        </w:rPr>
        <w:t>NASA. (2008). Solar Dynamics Observatory. Available</w:t>
      </w:r>
      <w:r>
        <w:rPr>
          <w:color w:val="0462C1"/>
          <w:spacing w:val="-2"/>
          <w:sz w:val="20"/>
        </w:rPr>
        <w:t xml:space="preserve"> </w:t>
      </w:r>
      <w:hyperlink r:id="rId33">
        <w:r>
          <w:rPr>
            <w:b/>
            <w:color w:val="0462C1"/>
            <w:sz w:val="20"/>
            <w:u w:val="single" w:color="0462C1"/>
          </w:rPr>
          <w:t>NASA.COM</w:t>
        </w:r>
      </w:hyperlink>
    </w:p>
    <w:p w14:paraId="62CFF841" w14:textId="77777777" w:rsidR="007D1D34" w:rsidRDefault="007D1D34">
      <w:pPr>
        <w:pStyle w:val="BodyText"/>
        <w:spacing w:before="2"/>
        <w:rPr>
          <w:b/>
          <w:sz w:val="12"/>
        </w:rPr>
      </w:pPr>
    </w:p>
    <w:p w14:paraId="5F73D0F2" w14:textId="77777777" w:rsidR="007D1D34" w:rsidRDefault="004B3EB6">
      <w:pPr>
        <w:pStyle w:val="ListParagraph"/>
        <w:numPr>
          <w:ilvl w:val="0"/>
          <w:numId w:val="1"/>
        </w:numPr>
        <w:tabs>
          <w:tab w:val="left" w:pos="448"/>
        </w:tabs>
        <w:spacing w:before="91" w:line="487" w:lineRule="auto"/>
        <w:ind w:left="112" w:right="1985" w:firstLine="0"/>
        <w:rPr>
          <w:sz w:val="20"/>
        </w:rPr>
      </w:pPr>
      <w:r>
        <w:rPr>
          <w:sz w:val="20"/>
        </w:rPr>
        <w:t>Global Horizontal Irradiation-Saudi Arabia. Solargis, Bratislava, Slovakia. 2013. Available</w:t>
      </w:r>
      <w:r>
        <w:rPr>
          <w:spacing w:val="-24"/>
          <w:sz w:val="20"/>
        </w:rPr>
        <w:t xml:space="preserve"> </w:t>
      </w:r>
      <w:r>
        <w:rPr>
          <w:sz w:val="20"/>
        </w:rPr>
        <w:t>online:</w:t>
      </w:r>
      <w:r>
        <w:rPr>
          <w:color w:val="006FC0"/>
          <w:sz w:val="20"/>
        </w:rPr>
        <w:t xml:space="preserve"> http:</w:t>
      </w:r>
      <w:r>
        <w:rPr>
          <w:color w:val="006FC0"/>
          <w:spacing w:val="-2"/>
          <w:sz w:val="20"/>
        </w:rPr>
        <w:t xml:space="preserve"> </w:t>
      </w:r>
      <w:r>
        <w:rPr>
          <w:color w:val="006FC0"/>
          <w:sz w:val="20"/>
        </w:rPr>
        <w:t>//solargis.com/products/maps-and-gis-data/free/download/saudi-arabia</w:t>
      </w:r>
    </w:p>
    <w:p w14:paraId="7923AD00" w14:textId="77777777" w:rsidR="007D1D34" w:rsidRDefault="004B3EB6">
      <w:pPr>
        <w:pStyle w:val="ListParagraph"/>
        <w:numPr>
          <w:ilvl w:val="0"/>
          <w:numId w:val="1"/>
        </w:numPr>
        <w:tabs>
          <w:tab w:val="left" w:pos="399"/>
        </w:tabs>
        <w:ind w:left="112" w:right="1498" w:firstLine="0"/>
        <w:rPr>
          <w:color w:val="006FC0"/>
          <w:sz w:val="20"/>
        </w:rPr>
      </w:pPr>
      <w:r>
        <w:rPr>
          <w:sz w:val="20"/>
        </w:rPr>
        <w:t>General Authority for Statistics Indicators of Renewable Energy in Saudi Arabia 2017. Available online:</w:t>
      </w:r>
      <w:r>
        <w:rPr>
          <w:color w:val="006FC0"/>
          <w:sz w:val="20"/>
        </w:rPr>
        <w:t xml:space="preserve"> </w:t>
      </w:r>
      <w:r>
        <w:rPr>
          <w:color w:val="006FC0"/>
          <w:w w:val="95"/>
          <w:sz w:val="20"/>
        </w:rPr>
        <w:t>https</w:t>
      </w:r>
      <w:hyperlink r:id="rId34">
        <w:r>
          <w:rPr>
            <w:color w:val="006FC0"/>
            <w:w w:val="95"/>
            <w:sz w:val="20"/>
          </w:rPr>
          <w:t>://www.</w:t>
        </w:r>
      </w:hyperlink>
      <w:r>
        <w:rPr>
          <w:color w:val="006FC0"/>
          <w:w w:val="95"/>
          <w:sz w:val="20"/>
        </w:rPr>
        <w:t>s</w:t>
      </w:r>
      <w:hyperlink r:id="rId35">
        <w:r>
          <w:rPr>
            <w:color w:val="006FC0"/>
            <w:w w:val="95"/>
            <w:sz w:val="20"/>
          </w:rPr>
          <w:t>tats</w:t>
        </w:r>
      </w:hyperlink>
      <w:r>
        <w:rPr>
          <w:color w:val="006FC0"/>
          <w:w w:val="95"/>
          <w:sz w:val="20"/>
        </w:rPr>
        <w:t>.g</w:t>
      </w:r>
      <w:hyperlink r:id="rId36">
        <w:r>
          <w:rPr>
            <w:color w:val="006FC0"/>
            <w:w w:val="95"/>
            <w:sz w:val="20"/>
          </w:rPr>
          <w:t>ov.sa/sites/default/files/indicators_of_renewable_energy_in_saudi_arabia_2017_en_2.pdf</w:t>
        </w:r>
      </w:hyperlink>
    </w:p>
    <w:p w14:paraId="68B0D814" w14:textId="77777777" w:rsidR="007D1D34" w:rsidRDefault="007D1D34">
      <w:pPr>
        <w:pStyle w:val="BodyText"/>
        <w:spacing w:before="8"/>
        <w:rPr>
          <w:sz w:val="19"/>
        </w:rPr>
      </w:pPr>
    </w:p>
    <w:p w14:paraId="635E5380" w14:textId="77777777" w:rsidR="007D1D34" w:rsidRDefault="004B3EB6">
      <w:pPr>
        <w:pStyle w:val="ListParagraph"/>
        <w:numPr>
          <w:ilvl w:val="0"/>
          <w:numId w:val="1"/>
        </w:numPr>
        <w:tabs>
          <w:tab w:val="left" w:pos="399"/>
        </w:tabs>
        <w:ind w:left="398" w:hanging="287"/>
        <w:rPr>
          <w:sz w:val="20"/>
        </w:rPr>
      </w:pPr>
      <w:r>
        <w:rPr>
          <w:sz w:val="20"/>
        </w:rPr>
        <w:t>International Energy Agency (IEA). 2018. World Energy Outlook 2018. Paris: International Energy</w:t>
      </w:r>
      <w:r>
        <w:rPr>
          <w:spacing w:val="-7"/>
          <w:sz w:val="20"/>
        </w:rPr>
        <w:t xml:space="preserve"> </w:t>
      </w:r>
      <w:r>
        <w:rPr>
          <w:sz w:val="20"/>
        </w:rPr>
        <w:t>Agency.</w:t>
      </w:r>
    </w:p>
    <w:p w14:paraId="34B64658" w14:textId="77777777" w:rsidR="007D1D34" w:rsidRDefault="007D1D34">
      <w:pPr>
        <w:pStyle w:val="BodyText"/>
        <w:spacing w:before="8"/>
        <w:rPr>
          <w:sz w:val="20"/>
        </w:rPr>
      </w:pPr>
    </w:p>
    <w:p w14:paraId="4FB56693" w14:textId="77777777" w:rsidR="007D1D34" w:rsidRDefault="004B3EB6">
      <w:pPr>
        <w:pStyle w:val="ListParagraph"/>
        <w:numPr>
          <w:ilvl w:val="0"/>
          <w:numId w:val="1"/>
        </w:numPr>
        <w:tabs>
          <w:tab w:val="left" w:pos="398"/>
        </w:tabs>
        <w:ind w:left="397" w:hanging="286"/>
        <w:rPr>
          <w:sz w:val="20"/>
        </w:rPr>
      </w:pPr>
      <w:r>
        <w:rPr>
          <w:sz w:val="20"/>
        </w:rPr>
        <w:t>Photovoltaics in Buildings, A Design Handbook for Architects and Engineers. Editors Friedrich Sick and Thomas</w:t>
      </w:r>
      <w:r>
        <w:rPr>
          <w:spacing w:val="-26"/>
          <w:sz w:val="20"/>
        </w:rPr>
        <w:t xml:space="preserve"> </w:t>
      </w:r>
      <w:r>
        <w:rPr>
          <w:sz w:val="20"/>
        </w:rPr>
        <w:t>Erge,</w:t>
      </w:r>
    </w:p>
    <w:p w14:paraId="7D2CEF9D" w14:textId="77777777" w:rsidR="007D1D34" w:rsidRDefault="004B3EB6">
      <w:pPr>
        <w:spacing w:before="1"/>
        <w:ind w:left="112"/>
        <w:rPr>
          <w:sz w:val="20"/>
        </w:rPr>
      </w:pPr>
      <w:r>
        <w:rPr>
          <w:sz w:val="20"/>
        </w:rPr>
        <w:t>Fraunhofer Institute for Solar Energy Systems ISE Freiburg, Germany</w:t>
      </w:r>
    </w:p>
    <w:p w14:paraId="3FF14E8D" w14:textId="77777777" w:rsidR="007D1D34" w:rsidRDefault="007D1D34">
      <w:pPr>
        <w:pStyle w:val="BodyText"/>
        <w:spacing w:before="1"/>
        <w:rPr>
          <w:sz w:val="20"/>
        </w:rPr>
      </w:pPr>
    </w:p>
    <w:p w14:paraId="275F3C15" w14:textId="77777777" w:rsidR="007D1D34" w:rsidRDefault="004B3EB6">
      <w:pPr>
        <w:pStyle w:val="ListParagraph"/>
        <w:numPr>
          <w:ilvl w:val="0"/>
          <w:numId w:val="1"/>
        </w:numPr>
        <w:tabs>
          <w:tab w:val="left" w:pos="348"/>
        </w:tabs>
        <w:ind w:left="347" w:hanging="236"/>
        <w:rPr>
          <w:sz w:val="18"/>
        </w:rPr>
      </w:pPr>
      <w:r>
        <w:rPr>
          <w:sz w:val="20"/>
        </w:rPr>
        <w:t>: Solar Pole Mount Installation. Available online:</w:t>
      </w:r>
      <w:r>
        <w:rPr>
          <w:color w:val="0462C1"/>
          <w:sz w:val="20"/>
        </w:rPr>
        <w:t xml:space="preserve"> </w:t>
      </w:r>
      <w:hyperlink r:id="rId37">
        <w:r>
          <w:rPr>
            <w:color w:val="0462C1"/>
            <w:sz w:val="20"/>
            <w:u w:val="single" w:color="0462C1"/>
          </w:rPr>
          <w:t>https://ironedison.com</w:t>
        </w:r>
      </w:hyperlink>
    </w:p>
    <w:p w14:paraId="0B90C8B3" w14:textId="77777777" w:rsidR="007D1D34" w:rsidRDefault="007D1D34">
      <w:pPr>
        <w:pStyle w:val="BodyText"/>
        <w:spacing w:before="11"/>
        <w:rPr>
          <w:sz w:val="11"/>
        </w:rPr>
      </w:pPr>
    </w:p>
    <w:p w14:paraId="4C70310D" w14:textId="77777777" w:rsidR="007D1D34" w:rsidRDefault="004B3EB6">
      <w:pPr>
        <w:pStyle w:val="ListParagraph"/>
        <w:numPr>
          <w:ilvl w:val="0"/>
          <w:numId w:val="1"/>
        </w:numPr>
        <w:tabs>
          <w:tab w:val="left" w:pos="398"/>
        </w:tabs>
        <w:spacing w:before="91"/>
        <w:ind w:left="112" w:right="698" w:firstLine="0"/>
        <w:rPr>
          <w:sz w:val="20"/>
        </w:rPr>
      </w:pPr>
      <w:r>
        <w:rPr>
          <w:sz w:val="20"/>
        </w:rPr>
        <w:t>Taleb, H.M.; Sharples, S. Developing sustainable residential buildings in Saudi Arabia: A case study. Appl. Energy 2011</w:t>
      </w:r>
    </w:p>
    <w:p w14:paraId="07169824" w14:textId="77777777" w:rsidR="007D1D34" w:rsidRDefault="004B3EB6">
      <w:pPr>
        <w:pStyle w:val="ListParagraph"/>
        <w:numPr>
          <w:ilvl w:val="0"/>
          <w:numId w:val="1"/>
        </w:numPr>
        <w:tabs>
          <w:tab w:val="left" w:pos="398"/>
        </w:tabs>
        <w:spacing w:before="1"/>
        <w:ind w:left="112" w:right="563" w:firstLine="0"/>
        <w:rPr>
          <w:sz w:val="20"/>
        </w:rPr>
      </w:pPr>
      <w:r>
        <w:rPr>
          <w:sz w:val="20"/>
        </w:rPr>
        <w:t>Adinoyi,</w:t>
      </w:r>
      <w:r>
        <w:rPr>
          <w:spacing w:val="-3"/>
          <w:sz w:val="20"/>
        </w:rPr>
        <w:t xml:space="preserve"> </w:t>
      </w:r>
      <w:r>
        <w:rPr>
          <w:sz w:val="20"/>
        </w:rPr>
        <w:t>M.J.;</w:t>
      </w:r>
      <w:r>
        <w:rPr>
          <w:spacing w:val="-3"/>
          <w:sz w:val="20"/>
        </w:rPr>
        <w:t xml:space="preserve"> </w:t>
      </w:r>
      <w:r>
        <w:rPr>
          <w:sz w:val="20"/>
        </w:rPr>
        <w:t>Said,</w:t>
      </w:r>
      <w:r>
        <w:rPr>
          <w:spacing w:val="-2"/>
          <w:sz w:val="20"/>
        </w:rPr>
        <w:t xml:space="preserve"> </w:t>
      </w:r>
      <w:r>
        <w:rPr>
          <w:sz w:val="20"/>
        </w:rPr>
        <w:t>S.A.M.</w:t>
      </w:r>
      <w:r>
        <w:rPr>
          <w:spacing w:val="-1"/>
          <w:sz w:val="20"/>
        </w:rPr>
        <w:t xml:space="preserve"> </w:t>
      </w:r>
      <w:r>
        <w:rPr>
          <w:sz w:val="20"/>
        </w:rPr>
        <w:t>Effect</w:t>
      </w:r>
      <w:r>
        <w:rPr>
          <w:spacing w:val="-3"/>
          <w:sz w:val="20"/>
        </w:rPr>
        <w:t xml:space="preserve"> </w:t>
      </w:r>
      <w:r>
        <w:rPr>
          <w:sz w:val="20"/>
        </w:rPr>
        <w:t>of</w:t>
      </w:r>
      <w:r>
        <w:rPr>
          <w:spacing w:val="-4"/>
          <w:sz w:val="20"/>
        </w:rPr>
        <w:t xml:space="preserve"> </w:t>
      </w:r>
      <w:r>
        <w:rPr>
          <w:sz w:val="20"/>
        </w:rPr>
        <w:t>dust</w:t>
      </w:r>
      <w:r>
        <w:rPr>
          <w:spacing w:val="-3"/>
          <w:sz w:val="20"/>
        </w:rPr>
        <w:t xml:space="preserve"> </w:t>
      </w:r>
      <w:r>
        <w:rPr>
          <w:sz w:val="20"/>
        </w:rPr>
        <w:t>accumulation</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power</w:t>
      </w:r>
      <w:r>
        <w:rPr>
          <w:spacing w:val="-3"/>
          <w:sz w:val="20"/>
        </w:rPr>
        <w:t xml:space="preserve"> </w:t>
      </w:r>
      <w:r>
        <w:rPr>
          <w:sz w:val="20"/>
        </w:rPr>
        <w:t>outputs</w:t>
      </w:r>
      <w:r>
        <w:rPr>
          <w:spacing w:val="-3"/>
          <w:sz w:val="20"/>
        </w:rPr>
        <w:t xml:space="preserve"> </w:t>
      </w:r>
      <w:r>
        <w:rPr>
          <w:sz w:val="20"/>
        </w:rPr>
        <w:t>of</w:t>
      </w:r>
      <w:r>
        <w:rPr>
          <w:spacing w:val="-2"/>
          <w:sz w:val="20"/>
        </w:rPr>
        <w:t xml:space="preserve"> </w:t>
      </w:r>
      <w:r>
        <w:rPr>
          <w:sz w:val="20"/>
        </w:rPr>
        <w:t>solar</w:t>
      </w:r>
      <w:r>
        <w:rPr>
          <w:spacing w:val="-2"/>
          <w:sz w:val="20"/>
        </w:rPr>
        <w:t xml:space="preserve"> </w:t>
      </w:r>
      <w:r>
        <w:rPr>
          <w:sz w:val="20"/>
        </w:rPr>
        <w:t>photovoltaic</w:t>
      </w:r>
      <w:r>
        <w:rPr>
          <w:spacing w:val="-2"/>
          <w:sz w:val="20"/>
        </w:rPr>
        <w:t xml:space="preserve"> </w:t>
      </w:r>
      <w:r>
        <w:rPr>
          <w:sz w:val="20"/>
        </w:rPr>
        <w:t>modules.</w:t>
      </w:r>
      <w:r>
        <w:rPr>
          <w:spacing w:val="-2"/>
          <w:sz w:val="20"/>
        </w:rPr>
        <w:t xml:space="preserve"> </w:t>
      </w:r>
      <w:r>
        <w:rPr>
          <w:sz w:val="20"/>
        </w:rPr>
        <w:t>Renew. Energy</w:t>
      </w:r>
      <w:r>
        <w:rPr>
          <w:spacing w:val="-1"/>
          <w:sz w:val="20"/>
        </w:rPr>
        <w:t xml:space="preserve"> </w:t>
      </w:r>
      <w:r>
        <w:rPr>
          <w:sz w:val="20"/>
        </w:rPr>
        <w:t>2013,</w:t>
      </w:r>
    </w:p>
    <w:p w14:paraId="08D75D72" w14:textId="77777777" w:rsidR="007D1D34" w:rsidRDefault="004B3EB6">
      <w:pPr>
        <w:pStyle w:val="ListParagraph"/>
        <w:numPr>
          <w:ilvl w:val="0"/>
          <w:numId w:val="1"/>
        </w:numPr>
        <w:tabs>
          <w:tab w:val="left" w:pos="398"/>
        </w:tabs>
        <w:spacing w:before="1"/>
        <w:ind w:left="397" w:hanging="286"/>
        <w:rPr>
          <w:sz w:val="20"/>
        </w:rPr>
      </w:pPr>
      <w:r>
        <w:rPr>
          <w:sz w:val="20"/>
        </w:rPr>
        <w:t>Top 10—Solar Projects Saudi Arabia. Desert Solar Saudi Arabia.</w:t>
      </w:r>
      <w:r>
        <w:rPr>
          <w:spacing w:val="-5"/>
          <w:sz w:val="20"/>
        </w:rPr>
        <w:t xml:space="preserve"> </w:t>
      </w:r>
      <w:r>
        <w:rPr>
          <w:sz w:val="20"/>
        </w:rPr>
        <w:t>2016.</w:t>
      </w:r>
    </w:p>
    <w:p w14:paraId="49289303" w14:textId="77777777" w:rsidR="007D1D34" w:rsidRDefault="004B3EB6">
      <w:pPr>
        <w:pStyle w:val="ListParagraph"/>
        <w:numPr>
          <w:ilvl w:val="0"/>
          <w:numId w:val="1"/>
        </w:numPr>
        <w:tabs>
          <w:tab w:val="left" w:pos="499"/>
        </w:tabs>
        <w:spacing w:line="229" w:lineRule="exact"/>
        <w:ind w:left="498" w:hanging="387"/>
        <w:rPr>
          <w:sz w:val="20"/>
        </w:rPr>
      </w:pPr>
      <w:r>
        <w:rPr>
          <w:sz w:val="20"/>
        </w:rPr>
        <w:t>Alrashed, F.; Asif, M. Prospects of Renewable Energy to Promote Zero-Energy Residential Buildings in the</w:t>
      </w:r>
      <w:r>
        <w:rPr>
          <w:spacing w:val="-14"/>
          <w:sz w:val="20"/>
        </w:rPr>
        <w:t xml:space="preserve"> </w:t>
      </w:r>
      <w:r>
        <w:rPr>
          <w:sz w:val="20"/>
        </w:rPr>
        <w:t>KSA.</w:t>
      </w:r>
    </w:p>
    <w:p w14:paraId="349CC790" w14:textId="77777777" w:rsidR="007D1D34" w:rsidRDefault="004B3EB6">
      <w:pPr>
        <w:spacing w:line="229" w:lineRule="exact"/>
        <w:ind w:left="112"/>
        <w:rPr>
          <w:sz w:val="20"/>
        </w:rPr>
      </w:pPr>
      <w:r>
        <w:rPr>
          <w:sz w:val="20"/>
        </w:rPr>
        <w:t>Energy Procedia 2012, 18, 1096–1105</w:t>
      </w:r>
    </w:p>
    <w:p w14:paraId="7DA0A13F" w14:textId="77777777" w:rsidR="007D1D34" w:rsidRDefault="004B3EB6">
      <w:pPr>
        <w:pStyle w:val="ListParagraph"/>
        <w:numPr>
          <w:ilvl w:val="0"/>
          <w:numId w:val="1"/>
        </w:numPr>
        <w:tabs>
          <w:tab w:val="left" w:pos="499"/>
        </w:tabs>
        <w:ind w:left="498" w:hanging="387"/>
        <w:rPr>
          <w:sz w:val="20"/>
        </w:rPr>
      </w:pPr>
      <w:r>
        <w:rPr>
          <w:sz w:val="20"/>
        </w:rPr>
        <w:t xml:space="preserve">Sidawi, B. Hindrances to the financing of affordable housing in Kingsdom of Saudi Arabia. Emirates </w:t>
      </w:r>
      <w:r>
        <w:rPr>
          <w:spacing w:val="3"/>
          <w:sz w:val="20"/>
        </w:rPr>
        <w:t xml:space="preserve">J. </w:t>
      </w:r>
      <w:r>
        <w:rPr>
          <w:sz w:val="20"/>
        </w:rPr>
        <w:t>Eng. Res.</w:t>
      </w:r>
      <w:r>
        <w:rPr>
          <w:spacing w:val="-28"/>
          <w:sz w:val="20"/>
        </w:rPr>
        <w:t xml:space="preserve"> </w:t>
      </w:r>
      <w:r>
        <w:rPr>
          <w:sz w:val="20"/>
        </w:rPr>
        <w:t>2009</w:t>
      </w:r>
    </w:p>
    <w:p w14:paraId="1656E819" w14:textId="77777777" w:rsidR="007D1D34" w:rsidRDefault="004B3EB6">
      <w:pPr>
        <w:pStyle w:val="ListParagraph"/>
        <w:numPr>
          <w:ilvl w:val="0"/>
          <w:numId w:val="1"/>
        </w:numPr>
        <w:tabs>
          <w:tab w:val="left" w:pos="499"/>
        </w:tabs>
        <w:spacing w:before="1"/>
        <w:ind w:left="112" w:right="256" w:firstLine="0"/>
        <w:rPr>
          <w:sz w:val="20"/>
        </w:rPr>
      </w:pPr>
      <w:r>
        <w:rPr>
          <w:sz w:val="20"/>
        </w:rPr>
        <w:t>Alrashed, F.; Asif, M. Analysis of critical climate related factors for the application of Zero-Energy Homes in the</w:t>
      </w:r>
      <w:r>
        <w:rPr>
          <w:spacing w:val="-27"/>
          <w:sz w:val="20"/>
        </w:rPr>
        <w:t xml:space="preserve"> </w:t>
      </w:r>
      <w:r>
        <w:rPr>
          <w:sz w:val="20"/>
        </w:rPr>
        <w:t>Saudi Arabia. Renew. Sustain. Energy</w:t>
      </w:r>
      <w:r>
        <w:rPr>
          <w:spacing w:val="1"/>
          <w:sz w:val="20"/>
        </w:rPr>
        <w:t xml:space="preserve"> </w:t>
      </w:r>
      <w:r>
        <w:rPr>
          <w:sz w:val="20"/>
        </w:rPr>
        <w:t>Rev</w:t>
      </w:r>
    </w:p>
    <w:p w14:paraId="1F12C473" w14:textId="77777777" w:rsidR="007D1D34" w:rsidRDefault="004B3EB6">
      <w:pPr>
        <w:pStyle w:val="ListParagraph"/>
        <w:numPr>
          <w:ilvl w:val="0"/>
          <w:numId w:val="1"/>
        </w:numPr>
        <w:tabs>
          <w:tab w:val="left" w:pos="499"/>
        </w:tabs>
        <w:spacing w:before="1"/>
        <w:ind w:left="112" w:right="701" w:firstLine="0"/>
        <w:rPr>
          <w:sz w:val="20"/>
        </w:rPr>
      </w:pPr>
      <w:r>
        <w:rPr>
          <w:sz w:val="20"/>
        </w:rPr>
        <w:t xml:space="preserve">Asif, M. Urban Scale Application of Solar PV to Improve Sustainability </w:t>
      </w:r>
      <w:r>
        <w:rPr>
          <w:spacing w:val="3"/>
          <w:sz w:val="20"/>
        </w:rPr>
        <w:t xml:space="preserve">in </w:t>
      </w:r>
      <w:r>
        <w:rPr>
          <w:sz w:val="20"/>
        </w:rPr>
        <w:t>the Building and the Energy Sectors</w:t>
      </w:r>
      <w:r>
        <w:rPr>
          <w:spacing w:val="-35"/>
          <w:sz w:val="20"/>
        </w:rPr>
        <w:t xml:space="preserve"> </w:t>
      </w:r>
      <w:r>
        <w:rPr>
          <w:sz w:val="20"/>
        </w:rPr>
        <w:t>of KSA. Sustainability 2016</w:t>
      </w:r>
    </w:p>
    <w:p w14:paraId="2E07408D" w14:textId="77777777" w:rsidR="007D1D34" w:rsidRDefault="004B3EB6">
      <w:pPr>
        <w:pStyle w:val="ListParagraph"/>
        <w:numPr>
          <w:ilvl w:val="0"/>
          <w:numId w:val="1"/>
        </w:numPr>
        <w:tabs>
          <w:tab w:val="left" w:pos="499"/>
        </w:tabs>
        <w:ind w:left="112" w:right="287" w:firstLine="0"/>
        <w:rPr>
          <w:sz w:val="20"/>
        </w:rPr>
      </w:pPr>
      <w:r>
        <w:rPr>
          <w:sz w:val="20"/>
        </w:rPr>
        <w:t>Huraib, F.S.; Hasnain, S.M.; Alawaji, S.H. Lessons learned from solar energy projects in Saudi Arabia. Renew.</w:t>
      </w:r>
      <w:r>
        <w:rPr>
          <w:spacing w:val="-26"/>
          <w:sz w:val="20"/>
        </w:rPr>
        <w:t xml:space="preserve"> </w:t>
      </w:r>
      <w:r>
        <w:rPr>
          <w:spacing w:val="2"/>
          <w:sz w:val="20"/>
        </w:rPr>
        <w:t xml:space="preserve">Energy </w:t>
      </w:r>
      <w:r>
        <w:rPr>
          <w:sz w:val="20"/>
        </w:rPr>
        <w:t>1996</w:t>
      </w:r>
    </w:p>
    <w:p w14:paraId="674433B7" w14:textId="77777777" w:rsidR="007D1D34" w:rsidRDefault="004B3EB6">
      <w:pPr>
        <w:pStyle w:val="ListParagraph"/>
        <w:numPr>
          <w:ilvl w:val="0"/>
          <w:numId w:val="1"/>
        </w:numPr>
        <w:tabs>
          <w:tab w:val="left" w:pos="500"/>
        </w:tabs>
        <w:ind w:left="499" w:hanging="388"/>
        <w:rPr>
          <w:color w:val="006FC0"/>
          <w:sz w:val="20"/>
        </w:rPr>
      </w:pPr>
      <w:r>
        <w:rPr>
          <w:b/>
          <w:sz w:val="20"/>
        </w:rPr>
        <w:t xml:space="preserve">SEEC </w:t>
      </w:r>
      <w:r>
        <w:rPr>
          <w:sz w:val="20"/>
        </w:rPr>
        <w:t>(2014), Saudi Energy Efficiency Centre. 2013. Available online:</w:t>
      </w:r>
      <w:r>
        <w:rPr>
          <w:spacing w:val="-9"/>
          <w:sz w:val="20"/>
        </w:rPr>
        <w:t xml:space="preserve"> </w:t>
      </w:r>
      <w:hyperlink r:id="rId38">
        <w:r>
          <w:rPr>
            <w:color w:val="006FC0"/>
            <w:sz w:val="20"/>
          </w:rPr>
          <w:t>http://www.seec.gov.sa/ar/buildings</w:t>
        </w:r>
      </w:hyperlink>
    </w:p>
    <w:p w14:paraId="3E80F329" w14:textId="77777777" w:rsidR="007D1D34" w:rsidRDefault="007D1D34">
      <w:pPr>
        <w:pStyle w:val="BodyText"/>
        <w:rPr>
          <w:sz w:val="20"/>
        </w:rPr>
      </w:pPr>
    </w:p>
    <w:p w14:paraId="73FD3326" w14:textId="77777777" w:rsidR="007D1D34" w:rsidRDefault="004B3EB6">
      <w:pPr>
        <w:pStyle w:val="ListParagraph"/>
        <w:numPr>
          <w:ilvl w:val="0"/>
          <w:numId w:val="1"/>
        </w:numPr>
        <w:tabs>
          <w:tab w:val="left" w:pos="498"/>
        </w:tabs>
        <w:spacing w:line="229" w:lineRule="exact"/>
        <w:ind w:left="497" w:hanging="386"/>
        <w:rPr>
          <w:color w:val="006FC0"/>
          <w:sz w:val="20"/>
        </w:rPr>
      </w:pPr>
      <w:r>
        <w:rPr>
          <w:sz w:val="20"/>
        </w:rPr>
        <w:t>24. Housing the Growing Population of the Kingdom of Saudi Arabia; KCORP: Košice, Slovakia,</w:t>
      </w:r>
      <w:r>
        <w:rPr>
          <w:spacing w:val="-18"/>
          <w:sz w:val="20"/>
        </w:rPr>
        <w:t xml:space="preserve"> </w:t>
      </w:r>
      <w:r>
        <w:rPr>
          <w:sz w:val="20"/>
        </w:rPr>
        <w:t>2013.</w:t>
      </w:r>
    </w:p>
    <w:p w14:paraId="53A02F0A" w14:textId="77777777" w:rsidR="007D1D34" w:rsidRDefault="004B3EB6">
      <w:pPr>
        <w:pStyle w:val="ListParagraph"/>
        <w:numPr>
          <w:ilvl w:val="0"/>
          <w:numId w:val="1"/>
        </w:numPr>
        <w:tabs>
          <w:tab w:val="left" w:pos="500"/>
        </w:tabs>
        <w:ind w:left="112" w:right="468" w:firstLine="0"/>
        <w:rPr>
          <w:sz w:val="20"/>
        </w:rPr>
      </w:pPr>
      <w:r>
        <w:rPr>
          <w:sz w:val="20"/>
        </w:rPr>
        <w:t>Yu FW, Chan KT. Environmental performance and economic analysis of allvariable speed chiller systems with load- based speed control. Applied Thermal Engineering</w:t>
      </w:r>
      <w:r>
        <w:rPr>
          <w:spacing w:val="1"/>
          <w:sz w:val="20"/>
        </w:rPr>
        <w:t xml:space="preserve"> </w:t>
      </w:r>
      <w:r>
        <w:rPr>
          <w:sz w:val="20"/>
        </w:rPr>
        <w:t>2009.</w:t>
      </w:r>
    </w:p>
    <w:p w14:paraId="433984C0" w14:textId="77777777" w:rsidR="007D1D34" w:rsidRDefault="004B3EB6">
      <w:pPr>
        <w:pStyle w:val="ListParagraph"/>
        <w:numPr>
          <w:ilvl w:val="0"/>
          <w:numId w:val="1"/>
        </w:numPr>
        <w:tabs>
          <w:tab w:val="left" w:pos="499"/>
        </w:tabs>
        <w:ind w:left="112" w:right="462" w:firstLine="0"/>
        <w:rPr>
          <w:sz w:val="20"/>
        </w:rPr>
      </w:pPr>
      <w:r>
        <w:rPr>
          <w:sz w:val="20"/>
        </w:rPr>
        <w:t>Yu FW, Chan KT. Part load performance of air-cooled centrifugal chillers with variable speed condenser fan</w:t>
      </w:r>
      <w:r>
        <w:rPr>
          <w:spacing w:val="-24"/>
          <w:sz w:val="20"/>
        </w:rPr>
        <w:t xml:space="preserve"> </w:t>
      </w:r>
      <w:r>
        <w:rPr>
          <w:sz w:val="20"/>
        </w:rPr>
        <w:t>control. Building and Environment</w:t>
      </w:r>
      <w:r>
        <w:rPr>
          <w:spacing w:val="-2"/>
          <w:sz w:val="20"/>
        </w:rPr>
        <w:t xml:space="preserve"> </w:t>
      </w:r>
      <w:r>
        <w:rPr>
          <w:sz w:val="20"/>
        </w:rPr>
        <w:t>2007.</w:t>
      </w:r>
    </w:p>
    <w:p w14:paraId="10A685BB" w14:textId="77777777" w:rsidR="007D1D34" w:rsidRDefault="004B3EB6">
      <w:pPr>
        <w:pStyle w:val="ListParagraph"/>
        <w:numPr>
          <w:ilvl w:val="0"/>
          <w:numId w:val="1"/>
        </w:numPr>
        <w:tabs>
          <w:tab w:val="left" w:pos="499"/>
        </w:tabs>
        <w:spacing w:before="1"/>
        <w:ind w:left="112" w:right="968" w:firstLine="0"/>
        <w:rPr>
          <w:sz w:val="20"/>
        </w:rPr>
      </w:pPr>
      <w:r>
        <w:rPr>
          <w:sz w:val="20"/>
        </w:rPr>
        <w:t>Flake, B.A., Parameter estimation and optimal supervisory control of chilled plants. PhD thesis, Department</w:t>
      </w:r>
      <w:r>
        <w:rPr>
          <w:spacing w:val="-26"/>
          <w:sz w:val="20"/>
        </w:rPr>
        <w:t xml:space="preserve"> </w:t>
      </w:r>
      <w:r>
        <w:rPr>
          <w:sz w:val="20"/>
        </w:rPr>
        <w:t>of mechanical Engineering, University of Wisconsin-Madison.</w:t>
      </w:r>
      <w:r>
        <w:rPr>
          <w:spacing w:val="-3"/>
          <w:sz w:val="20"/>
        </w:rPr>
        <w:t xml:space="preserve"> </w:t>
      </w:r>
      <w:r>
        <w:rPr>
          <w:sz w:val="20"/>
        </w:rPr>
        <w:t>1988.</w:t>
      </w:r>
    </w:p>
    <w:p w14:paraId="5F651173" w14:textId="77777777" w:rsidR="007D1D34" w:rsidRDefault="004B3EB6">
      <w:pPr>
        <w:pStyle w:val="ListParagraph"/>
        <w:numPr>
          <w:ilvl w:val="0"/>
          <w:numId w:val="1"/>
        </w:numPr>
        <w:tabs>
          <w:tab w:val="left" w:pos="500"/>
        </w:tabs>
        <w:ind w:left="112" w:right="2740" w:firstLine="0"/>
        <w:rPr>
          <w:sz w:val="20"/>
        </w:rPr>
      </w:pPr>
      <w:r>
        <w:rPr>
          <w:sz w:val="20"/>
        </w:rPr>
        <w:t>The Ultimate Guide to Chiller Systems. Everything You Need to Know. Available here:</w:t>
      </w:r>
      <w:hyperlink r:id="rId39">
        <w:r>
          <w:rPr>
            <w:color w:val="0462C1"/>
            <w:sz w:val="20"/>
            <w:u w:val="single" w:color="0462C1"/>
          </w:rPr>
          <w:t xml:space="preserve"> https://www.sciencedirect.com</w:t>
        </w:r>
      </w:hyperlink>
    </w:p>
    <w:p w14:paraId="435B63A9" w14:textId="77777777" w:rsidR="007D1D34" w:rsidRDefault="004B3EB6">
      <w:pPr>
        <w:pStyle w:val="ListParagraph"/>
        <w:numPr>
          <w:ilvl w:val="0"/>
          <w:numId w:val="1"/>
        </w:numPr>
        <w:tabs>
          <w:tab w:val="left" w:pos="500"/>
        </w:tabs>
        <w:ind w:left="112" w:right="991" w:firstLine="0"/>
        <w:rPr>
          <w:sz w:val="20"/>
        </w:rPr>
      </w:pPr>
      <w:r>
        <w:rPr>
          <w:sz w:val="20"/>
        </w:rPr>
        <w:t>Saidpur, Rahman, et al. "Chillers energy consumption, energy savings and emission analysis in an</w:t>
      </w:r>
      <w:r>
        <w:rPr>
          <w:spacing w:val="-30"/>
          <w:sz w:val="20"/>
        </w:rPr>
        <w:t xml:space="preserve"> </w:t>
      </w:r>
      <w:r>
        <w:rPr>
          <w:sz w:val="20"/>
        </w:rPr>
        <w:t>institutional building." Energy 36.8 (2011):</w:t>
      </w:r>
      <w:r>
        <w:rPr>
          <w:spacing w:val="-4"/>
          <w:sz w:val="20"/>
        </w:rPr>
        <w:t xml:space="preserve"> </w:t>
      </w:r>
      <w:r>
        <w:rPr>
          <w:sz w:val="20"/>
        </w:rPr>
        <w:t>5233-5238.</w:t>
      </w:r>
    </w:p>
    <w:p w14:paraId="240B200A" w14:textId="77777777" w:rsidR="007D1D34" w:rsidRDefault="004B3EB6">
      <w:pPr>
        <w:pStyle w:val="ListParagraph"/>
        <w:numPr>
          <w:ilvl w:val="0"/>
          <w:numId w:val="1"/>
        </w:numPr>
        <w:tabs>
          <w:tab w:val="left" w:pos="500"/>
        </w:tabs>
        <w:ind w:left="499" w:hanging="388"/>
        <w:rPr>
          <w:sz w:val="20"/>
        </w:rPr>
      </w:pPr>
      <w:r>
        <w:rPr>
          <w:sz w:val="20"/>
        </w:rPr>
        <w:t>Crowther H, Furlong J. Optimizing chillers and towers. ASHRAE Journal 2004;</w:t>
      </w:r>
    </w:p>
    <w:p w14:paraId="59D8EAB6" w14:textId="77777777" w:rsidR="007D1D34" w:rsidRDefault="004B3EB6">
      <w:pPr>
        <w:pStyle w:val="ListParagraph"/>
        <w:numPr>
          <w:ilvl w:val="0"/>
          <w:numId w:val="1"/>
        </w:numPr>
        <w:tabs>
          <w:tab w:val="left" w:pos="500"/>
        </w:tabs>
        <w:spacing w:before="1" w:line="229" w:lineRule="exact"/>
        <w:ind w:left="499" w:hanging="388"/>
        <w:rPr>
          <w:sz w:val="20"/>
        </w:rPr>
      </w:pPr>
      <w:r>
        <w:rPr>
          <w:sz w:val="20"/>
        </w:rPr>
        <w:t>Mahlia TMI. Emissions from electricity generation in Malaysia. Renewable Energy</w:t>
      </w:r>
      <w:r>
        <w:rPr>
          <w:spacing w:val="-4"/>
          <w:sz w:val="20"/>
        </w:rPr>
        <w:t xml:space="preserve"> </w:t>
      </w:r>
      <w:r>
        <w:rPr>
          <w:sz w:val="20"/>
        </w:rPr>
        <w:t>2002</w:t>
      </w:r>
    </w:p>
    <w:p w14:paraId="71B1221A" w14:textId="77777777" w:rsidR="007D1D34" w:rsidRDefault="004B3EB6">
      <w:pPr>
        <w:pStyle w:val="ListParagraph"/>
        <w:numPr>
          <w:ilvl w:val="0"/>
          <w:numId w:val="1"/>
        </w:numPr>
        <w:tabs>
          <w:tab w:val="left" w:pos="500"/>
        </w:tabs>
        <w:spacing w:line="229" w:lineRule="exact"/>
        <w:ind w:left="499" w:hanging="388"/>
        <w:rPr>
          <w:sz w:val="20"/>
        </w:rPr>
      </w:pPr>
      <w:r>
        <w:rPr>
          <w:sz w:val="20"/>
        </w:rPr>
        <w:t>Tolvanen J. LCC approach for big motor-driven systems savings. World Pumps; November,</w:t>
      </w:r>
      <w:r>
        <w:rPr>
          <w:spacing w:val="-6"/>
          <w:sz w:val="20"/>
        </w:rPr>
        <w:t xml:space="preserve"> </w:t>
      </w:r>
      <w:r>
        <w:rPr>
          <w:sz w:val="20"/>
        </w:rPr>
        <w:t>2008</w:t>
      </w:r>
    </w:p>
    <w:p w14:paraId="3376456B" w14:textId="77777777" w:rsidR="007D1D34" w:rsidRDefault="004B3EB6">
      <w:pPr>
        <w:pStyle w:val="ListParagraph"/>
        <w:numPr>
          <w:ilvl w:val="0"/>
          <w:numId w:val="1"/>
        </w:numPr>
        <w:tabs>
          <w:tab w:val="left" w:pos="500"/>
        </w:tabs>
        <w:ind w:left="499" w:hanging="388"/>
        <w:rPr>
          <w:sz w:val="20"/>
        </w:rPr>
      </w:pPr>
      <w:r>
        <w:rPr>
          <w:sz w:val="20"/>
        </w:rPr>
        <w:t>Jayamaha L. Energy efficient building systems. McGraw Hill Publisher;</w:t>
      </w:r>
      <w:r>
        <w:rPr>
          <w:spacing w:val="-5"/>
          <w:sz w:val="20"/>
        </w:rPr>
        <w:t xml:space="preserve"> </w:t>
      </w:r>
      <w:r>
        <w:rPr>
          <w:sz w:val="20"/>
        </w:rPr>
        <w:t>2008</w:t>
      </w:r>
    </w:p>
    <w:p w14:paraId="5B51EB04" w14:textId="77777777" w:rsidR="007D1D34" w:rsidRDefault="004B3EB6">
      <w:pPr>
        <w:pStyle w:val="ListParagraph"/>
        <w:numPr>
          <w:ilvl w:val="0"/>
          <w:numId w:val="1"/>
        </w:numPr>
        <w:tabs>
          <w:tab w:val="left" w:pos="500"/>
        </w:tabs>
        <w:spacing w:before="1"/>
        <w:ind w:left="499" w:hanging="388"/>
        <w:rPr>
          <w:sz w:val="20"/>
        </w:rPr>
      </w:pPr>
      <w:r>
        <w:rPr>
          <w:sz w:val="20"/>
        </w:rPr>
        <w:t>Oxford: Butterworth-Heinemann; 2002. pp.</w:t>
      </w:r>
      <w:r>
        <w:rPr>
          <w:spacing w:val="-5"/>
          <w:sz w:val="20"/>
        </w:rPr>
        <w:t xml:space="preserve"> </w:t>
      </w:r>
      <w:r>
        <w:rPr>
          <w:sz w:val="20"/>
        </w:rPr>
        <w:t>117e147.</w:t>
      </w:r>
    </w:p>
    <w:sectPr w:rsidR="007D1D34">
      <w:pgSz w:w="12240" w:h="15840"/>
      <w:pgMar w:top="780" w:right="880" w:bottom="1120" w:left="1020" w:header="0" w:footer="9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50D5C" w14:textId="77777777" w:rsidR="000578ED" w:rsidRDefault="000578ED">
      <w:r>
        <w:separator/>
      </w:r>
    </w:p>
  </w:endnote>
  <w:endnote w:type="continuationSeparator" w:id="0">
    <w:p w14:paraId="488222D7" w14:textId="77777777" w:rsidR="000578ED" w:rsidRDefault="0005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1F40" w14:textId="17A232F5" w:rsidR="007D1D34" w:rsidRDefault="00FC0278">
    <w:pPr>
      <w:pStyle w:val="BodyText"/>
      <w:spacing w:line="14" w:lineRule="auto"/>
      <w:rPr>
        <w:sz w:val="20"/>
      </w:rPr>
    </w:pPr>
    <w:r>
      <w:rPr>
        <w:noProof/>
      </w:rPr>
      <mc:AlternateContent>
        <mc:Choice Requires="wps">
          <w:drawing>
            <wp:anchor distT="0" distB="0" distL="114300" distR="114300" simplePos="0" relativeHeight="486688256" behindDoc="1" locked="0" layoutInCell="1" allowOverlap="1" wp14:anchorId="2E98AF3F" wp14:editId="2DEA7BF5">
              <wp:simplePos x="0" y="0"/>
              <wp:positionH relativeFrom="page">
                <wp:posOffset>701040</wp:posOffset>
              </wp:positionH>
              <wp:positionV relativeFrom="page">
                <wp:posOffset>9291320</wp:posOffset>
              </wp:positionV>
              <wp:extent cx="6370320" cy="635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402B0C" id="Rectangle 12" o:spid="_x0000_s1026" style="position:absolute;margin-left:55.2pt;margin-top:731.6pt;width:501.6pt;height:.5pt;z-index:-166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" fillcolor="#d9d9d9" stroked="f">
              <w10:wrap anchorx="page" anchory="page"/>
            </v:rect>
          </w:pict>
        </mc:Fallback>
      </mc:AlternateContent>
    </w:r>
    <w:r>
      <w:rPr>
        <w:noProof/>
      </w:rPr>
      <mc:AlternateContent>
        <mc:Choice Requires="wps">
          <w:drawing>
            <wp:anchor distT="0" distB="0" distL="114300" distR="114300" simplePos="0" relativeHeight="486688768" behindDoc="1" locked="0" layoutInCell="1" allowOverlap="1" wp14:anchorId="3287D509" wp14:editId="78F85837">
              <wp:simplePos x="0" y="0"/>
              <wp:positionH relativeFrom="page">
                <wp:posOffset>706755</wp:posOffset>
              </wp:positionH>
              <wp:positionV relativeFrom="page">
                <wp:posOffset>9303385</wp:posOffset>
              </wp:positionV>
              <wp:extent cx="513080"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BC22" w14:textId="77777777" w:rsidR="007D1D34" w:rsidRDefault="004B3EB6">
                          <w:pPr>
                            <w:spacing w:before="10"/>
                            <w:ind w:left="20"/>
                            <w:rPr>
                              <w:sz w:val="20"/>
                            </w:rPr>
                          </w:pPr>
                          <w:r>
                            <w:rPr>
                              <w:b/>
                              <w:sz w:val="20"/>
                            </w:rPr>
                            <w:t xml:space="preserve">i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87D509" id="_x0000_t202" coordsize="21600,21600" o:spt="202" path="m,l,21600r21600,l21600,xe">
              <v:stroke joinstyle="miter"/>
              <v:path gradientshapeok="t" o:connecttype="rect"/>
            </v:shapetype>
            <v:shape id="Text Box 11" o:spid="_x0000_s1027" type="#_x0000_t202" style="position:absolute;margin-left:55.65pt;margin-top:732.55pt;width:40.4pt;height:13.05pt;z-index:-166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" filled="f" stroked="f">
              <v:textbox inset="0,0,0,0">
                <w:txbxContent>
                  <w:p w14:paraId="56F7BC22" w14:textId="77777777" w:rsidR="007D1D34" w:rsidRDefault="004B3EB6">
                    <w:pPr>
                      <w:spacing w:before="10"/>
                      <w:ind w:left="20"/>
                      <w:rPr>
                        <w:sz w:val="20"/>
                      </w:rPr>
                    </w:pPr>
                    <w:r>
                      <w:rPr>
                        <w:b/>
                        <w:sz w:val="20"/>
                      </w:rPr>
                      <w:t xml:space="preserve">i | </w:t>
                    </w:r>
                    <w:r>
                      <w:rPr>
                        <w:color w:val="7E7E7E"/>
                        <w:sz w:val="20"/>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F88D1" w14:textId="7B025BC5" w:rsidR="007D1D34" w:rsidRDefault="00FC0278">
    <w:pPr>
      <w:pStyle w:val="BodyText"/>
      <w:spacing w:line="14" w:lineRule="auto"/>
      <w:rPr>
        <w:sz w:val="20"/>
      </w:rPr>
    </w:pPr>
    <w:r>
      <w:rPr>
        <w:noProof/>
      </w:rPr>
      <mc:AlternateContent>
        <mc:Choice Requires="wps">
          <w:drawing>
            <wp:anchor distT="0" distB="0" distL="114300" distR="114300" simplePos="0" relativeHeight="486689280" behindDoc="1" locked="0" layoutInCell="1" allowOverlap="1" wp14:anchorId="2004893F" wp14:editId="64ED3475">
              <wp:simplePos x="0" y="0"/>
              <wp:positionH relativeFrom="page">
                <wp:posOffset>701040</wp:posOffset>
              </wp:positionH>
              <wp:positionV relativeFrom="page">
                <wp:posOffset>9291320</wp:posOffset>
              </wp:positionV>
              <wp:extent cx="6370320" cy="635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A2771A" id="Rectangle 10" o:spid="_x0000_s1026" style="position:absolute;margin-left:55.2pt;margin-top:731.6pt;width:501.6pt;height:.5pt;z-index:-166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" fillcolor="#d9d9d9" stroked="f">
              <w10:wrap anchorx="page" anchory="page"/>
            </v:rect>
          </w:pict>
        </mc:Fallback>
      </mc:AlternateContent>
    </w:r>
    <w:r>
      <w:rPr>
        <w:noProof/>
      </w:rPr>
      <mc:AlternateContent>
        <mc:Choice Requires="wps">
          <w:drawing>
            <wp:anchor distT="0" distB="0" distL="114300" distR="114300" simplePos="0" relativeHeight="486689792" behindDoc="1" locked="0" layoutInCell="1" allowOverlap="1" wp14:anchorId="6911FA98" wp14:editId="4E11A31A">
              <wp:simplePos x="0" y="0"/>
              <wp:positionH relativeFrom="page">
                <wp:posOffset>706755</wp:posOffset>
              </wp:positionH>
              <wp:positionV relativeFrom="page">
                <wp:posOffset>9303385</wp:posOffset>
              </wp:positionV>
              <wp:extent cx="548005"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9EFB" w14:textId="77777777" w:rsidR="007D1D34" w:rsidRDefault="004B3EB6">
                          <w:pPr>
                            <w:spacing w:before="10"/>
                            <w:ind w:left="20"/>
                            <w:rPr>
                              <w:sz w:val="20"/>
                            </w:rPr>
                          </w:pPr>
                          <w:r>
                            <w:rPr>
                              <w:b/>
                              <w:sz w:val="20"/>
                            </w:rPr>
                            <w:t xml:space="preserve">ii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11FA98" id="_x0000_t202" coordsize="21600,21600" o:spt="202" path="m,l,21600r21600,l21600,xe">
              <v:stroke joinstyle="miter"/>
              <v:path gradientshapeok="t" o:connecttype="rect"/>
            </v:shapetype>
            <v:shape id="Text Box 9" o:spid="_x0000_s1028" type="#_x0000_t202" style="position:absolute;margin-left:55.65pt;margin-top:732.55pt;width:43.15pt;height:13.05pt;z-index:-166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" filled="f" stroked="f">
              <v:textbox inset="0,0,0,0">
                <w:txbxContent>
                  <w:p w14:paraId="11099EFB" w14:textId="77777777" w:rsidR="007D1D34" w:rsidRDefault="004B3EB6">
                    <w:pPr>
                      <w:spacing w:before="10"/>
                      <w:ind w:left="20"/>
                      <w:rPr>
                        <w:sz w:val="20"/>
                      </w:rPr>
                    </w:pPr>
                    <w:r>
                      <w:rPr>
                        <w:b/>
                        <w:sz w:val="20"/>
                      </w:rPr>
                      <w:t xml:space="preserve">ii | </w:t>
                    </w:r>
                    <w:r>
                      <w:rPr>
                        <w:color w:val="7E7E7E"/>
                        <w:sz w:val="20"/>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7A26A" w14:textId="275090DA" w:rsidR="007D1D34" w:rsidRDefault="00FC0278">
    <w:pPr>
      <w:pStyle w:val="BodyText"/>
      <w:spacing w:line="14" w:lineRule="auto"/>
      <w:rPr>
        <w:sz w:val="20"/>
      </w:rPr>
    </w:pPr>
    <w:r>
      <w:rPr>
        <w:noProof/>
      </w:rPr>
      <mc:AlternateContent>
        <mc:Choice Requires="wps">
          <w:drawing>
            <wp:anchor distT="0" distB="0" distL="114300" distR="114300" simplePos="0" relativeHeight="486690304" behindDoc="1" locked="0" layoutInCell="1" allowOverlap="1" wp14:anchorId="71C788B6" wp14:editId="23B66515">
              <wp:simplePos x="0" y="0"/>
              <wp:positionH relativeFrom="page">
                <wp:posOffset>701040</wp:posOffset>
              </wp:positionH>
              <wp:positionV relativeFrom="page">
                <wp:posOffset>9291320</wp:posOffset>
              </wp:positionV>
              <wp:extent cx="6370320" cy="63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5A85EE" id="Rectangle 8" o:spid="_x0000_s1026" style="position:absolute;margin-left:55.2pt;margin-top:731.6pt;width:501.6pt;height:.5pt;z-index:-166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" fillcolor="#d9d9d9" stroked="f">
              <w10:wrap anchorx="page" anchory="page"/>
            </v:rect>
          </w:pict>
        </mc:Fallback>
      </mc:AlternateContent>
    </w:r>
    <w:r>
      <w:rPr>
        <w:noProof/>
      </w:rPr>
      <mc:AlternateContent>
        <mc:Choice Requires="wps">
          <w:drawing>
            <wp:anchor distT="0" distB="0" distL="114300" distR="114300" simplePos="0" relativeHeight="486690816" behindDoc="1" locked="0" layoutInCell="1" allowOverlap="1" wp14:anchorId="0ED492C0" wp14:editId="7CDC7359">
              <wp:simplePos x="0" y="0"/>
              <wp:positionH relativeFrom="page">
                <wp:posOffset>681355</wp:posOffset>
              </wp:positionH>
              <wp:positionV relativeFrom="page">
                <wp:posOffset>9303385</wp:posOffset>
              </wp:positionV>
              <wp:extent cx="60833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1677" w14:textId="6F2468DC" w:rsidR="007D1D34" w:rsidRDefault="004B3EB6">
                          <w:pPr>
                            <w:spacing w:before="10"/>
                            <w:ind w:left="60"/>
                            <w:rPr>
                              <w:sz w:val="20"/>
                            </w:rPr>
                          </w:pPr>
                          <w:r>
                            <w:fldChar w:fldCharType="begin"/>
                          </w:r>
                          <w:r>
                            <w:rPr>
                              <w:b/>
                              <w:sz w:val="20"/>
                            </w:rPr>
                            <w:instrText xml:space="preserve"> PAGE  \* roman </w:instrText>
                          </w:r>
                          <w:r>
                            <w:fldChar w:fldCharType="separate"/>
                          </w:r>
                          <w:r w:rsidR="00156737">
                            <w:rPr>
                              <w:b/>
                              <w:noProof/>
                              <w:sz w:val="20"/>
                            </w:rPr>
                            <w:t>v</w:t>
                          </w:r>
                          <w:r>
                            <w:fldChar w:fldCharType="end"/>
                          </w:r>
                          <w:r>
                            <w:rPr>
                              <w:b/>
                              <w:sz w:val="20"/>
                            </w:rPr>
                            <w:t xml:space="preserve">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492C0" id="_x0000_t202" coordsize="21600,21600" o:spt="202" path="m,l,21600r21600,l21600,xe">
              <v:stroke joinstyle="miter"/>
              <v:path gradientshapeok="t" o:connecttype="rect"/>
            </v:shapetype>
            <v:shape id="Text Box 7" o:spid="_x0000_s1029" type="#_x0000_t202" style="position:absolute;margin-left:53.65pt;margin-top:732.55pt;width:47.9pt;height:13.05pt;z-index:-166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zS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" filled="f" stroked="f">
              <v:textbox inset="0,0,0,0">
                <w:txbxContent>
                  <w:p w14:paraId="4ED11677" w14:textId="6F2468DC" w:rsidR="007D1D34" w:rsidRDefault="004B3EB6">
                    <w:pPr>
                      <w:spacing w:before="10"/>
                      <w:ind w:left="60"/>
                      <w:rPr>
                        <w:sz w:val="20"/>
                      </w:rPr>
                    </w:pPr>
                    <w:r>
                      <w:fldChar w:fldCharType="begin"/>
                    </w:r>
                    <w:r>
                      <w:rPr>
                        <w:b/>
                        <w:sz w:val="20"/>
                      </w:rPr>
                      <w:instrText xml:space="preserve"> PAGE  \* roman </w:instrText>
                    </w:r>
                    <w:r>
                      <w:fldChar w:fldCharType="separate"/>
                    </w:r>
                    <w:r w:rsidR="00156737">
                      <w:rPr>
                        <w:b/>
                        <w:noProof/>
                        <w:sz w:val="20"/>
                      </w:rPr>
                      <w:t>v</w:t>
                    </w:r>
                    <w:r>
                      <w:fldChar w:fldCharType="end"/>
                    </w:r>
                    <w:r>
                      <w:rPr>
                        <w:b/>
                        <w:sz w:val="20"/>
                      </w:rPr>
                      <w:t xml:space="preserve"> | </w:t>
                    </w:r>
                    <w:r>
                      <w:rPr>
                        <w:color w:val="7E7E7E"/>
                        <w:sz w:val="20"/>
                      </w:rPr>
                      <w:t>P a g 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5C43" w14:textId="6938D9CE" w:rsidR="007D1D34" w:rsidRDefault="00FC0278">
    <w:pPr>
      <w:pStyle w:val="BodyText"/>
      <w:spacing w:line="14" w:lineRule="auto"/>
      <w:rPr>
        <w:sz w:val="20"/>
      </w:rPr>
    </w:pPr>
    <w:r>
      <w:rPr>
        <w:noProof/>
      </w:rPr>
      <mc:AlternateContent>
        <mc:Choice Requires="wps">
          <w:drawing>
            <wp:anchor distT="0" distB="0" distL="114300" distR="114300" simplePos="0" relativeHeight="486691328" behindDoc="1" locked="0" layoutInCell="1" allowOverlap="1" wp14:anchorId="0C0E8122" wp14:editId="5913D756">
              <wp:simplePos x="0" y="0"/>
              <wp:positionH relativeFrom="page">
                <wp:posOffset>701040</wp:posOffset>
              </wp:positionH>
              <wp:positionV relativeFrom="page">
                <wp:posOffset>9291320</wp:posOffset>
              </wp:positionV>
              <wp:extent cx="6370320" cy="635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E690E1" id="Rectangle 6" o:spid="_x0000_s1026" style="position:absolute;margin-left:55.2pt;margin-top:731.6pt;width:501.6pt;height:.5pt;z-index:-166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" fillcolor="#d9d9d9" stroked="f">
              <w10:wrap anchorx="page" anchory="page"/>
            </v:rect>
          </w:pict>
        </mc:Fallback>
      </mc:AlternateContent>
    </w:r>
    <w:r>
      <w:rPr>
        <w:noProof/>
      </w:rPr>
      <mc:AlternateContent>
        <mc:Choice Requires="wps">
          <w:drawing>
            <wp:anchor distT="0" distB="0" distL="114300" distR="114300" simplePos="0" relativeHeight="486691840" behindDoc="1" locked="0" layoutInCell="1" allowOverlap="1" wp14:anchorId="237C9D5E" wp14:editId="2764AC6A">
              <wp:simplePos x="0" y="0"/>
              <wp:positionH relativeFrom="page">
                <wp:posOffset>706755</wp:posOffset>
              </wp:positionH>
              <wp:positionV relativeFrom="page">
                <wp:posOffset>9303385</wp:posOffset>
              </wp:positionV>
              <wp:extent cx="57721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D67D" w14:textId="77777777" w:rsidR="007D1D34" w:rsidRDefault="004B3EB6">
                          <w:pPr>
                            <w:spacing w:before="10"/>
                            <w:ind w:left="20"/>
                            <w:rPr>
                              <w:sz w:val="20"/>
                            </w:rPr>
                          </w:pPr>
                          <w:r>
                            <w:rPr>
                              <w:b/>
                              <w:sz w:val="20"/>
                            </w:rPr>
                            <w:t xml:space="preserve">vi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7C9D5E" id="_x0000_t202" coordsize="21600,21600" o:spt="202" path="m,l,21600r21600,l21600,xe">
              <v:stroke joinstyle="miter"/>
              <v:path gradientshapeok="t" o:connecttype="rect"/>
            </v:shapetype>
            <v:shape id="Text Box 5" o:spid="_x0000_s1030" type="#_x0000_t202" style="position:absolute;margin-left:55.65pt;margin-top:732.55pt;width:45.45pt;height:13.05pt;z-index:-166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" filled="f" stroked="f">
              <v:textbox inset="0,0,0,0">
                <w:txbxContent>
                  <w:p w14:paraId="2D2CD67D" w14:textId="77777777" w:rsidR="007D1D34" w:rsidRDefault="004B3EB6">
                    <w:pPr>
                      <w:spacing w:before="10"/>
                      <w:ind w:left="20"/>
                      <w:rPr>
                        <w:sz w:val="20"/>
                      </w:rPr>
                    </w:pPr>
                    <w:r>
                      <w:rPr>
                        <w:b/>
                        <w:sz w:val="20"/>
                      </w:rPr>
                      <w:t xml:space="preserve">vi | </w:t>
                    </w:r>
                    <w:r>
                      <w:rPr>
                        <w:color w:val="7E7E7E"/>
                        <w:sz w:val="20"/>
                      </w:rPr>
                      <w:t>P a g 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BC18" w14:textId="07D05336" w:rsidR="007D1D34" w:rsidRDefault="00FC0278">
    <w:pPr>
      <w:pStyle w:val="BodyText"/>
      <w:spacing w:line="14" w:lineRule="auto"/>
      <w:rPr>
        <w:sz w:val="20"/>
      </w:rPr>
    </w:pPr>
    <w:r>
      <w:rPr>
        <w:noProof/>
      </w:rPr>
      <mc:AlternateContent>
        <mc:Choice Requires="wps">
          <w:drawing>
            <wp:anchor distT="0" distB="0" distL="114300" distR="114300" simplePos="0" relativeHeight="486692352" behindDoc="1" locked="0" layoutInCell="1" allowOverlap="1" wp14:anchorId="7EADD279" wp14:editId="453B1CE5">
              <wp:simplePos x="0" y="0"/>
              <wp:positionH relativeFrom="page">
                <wp:posOffset>701040</wp:posOffset>
              </wp:positionH>
              <wp:positionV relativeFrom="page">
                <wp:posOffset>9291320</wp:posOffset>
              </wp:positionV>
              <wp:extent cx="6370320" cy="635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7DA240" id="Rectangle 4" o:spid="_x0000_s1026" style="position:absolute;margin-left:55.2pt;margin-top:731.6pt;width:501.6pt;height:.5pt;z-index:-166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" fillcolor="#d9d9d9" stroked="f">
              <w10:wrap anchorx="page" anchory="page"/>
            </v:rect>
          </w:pict>
        </mc:Fallback>
      </mc:AlternateContent>
    </w:r>
    <w:r>
      <w:rPr>
        <w:noProof/>
      </w:rPr>
      <mc:AlternateContent>
        <mc:Choice Requires="wps">
          <w:drawing>
            <wp:anchor distT="0" distB="0" distL="114300" distR="114300" simplePos="0" relativeHeight="486692864" behindDoc="1" locked="0" layoutInCell="1" allowOverlap="1" wp14:anchorId="6D70560E" wp14:editId="13109C34">
              <wp:simplePos x="0" y="0"/>
              <wp:positionH relativeFrom="page">
                <wp:posOffset>706755</wp:posOffset>
              </wp:positionH>
              <wp:positionV relativeFrom="page">
                <wp:posOffset>9303385</wp:posOffset>
              </wp:positionV>
              <wp:extent cx="61214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F77E" w14:textId="77777777" w:rsidR="007D1D34" w:rsidRDefault="004B3EB6">
                          <w:pPr>
                            <w:spacing w:before="10"/>
                            <w:ind w:left="20"/>
                            <w:rPr>
                              <w:sz w:val="20"/>
                            </w:rPr>
                          </w:pPr>
                          <w:r>
                            <w:rPr>
                              <w:b/>
                              <w:sz w:val="20"/>
                            </w:rPr>
                            <w:t xml:space="preserve">vii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70560E" id="_x0000_t202" coordsize="21600,21600" o:spt="202" path="m,l,21600r21600,l21600,xe">
              <v:stroke joinstyle="miter"/>
              <v:path gradientshapeok="t" o:connecttype="rect"/>
            </v:shapetype>
            <v:shape id="Text Box 3" o:spid="_x0000_s1031" type="#_x0000_t202" style="position:absolute;margin-left:55.65pt;margin-top:732.55pt;width:48.2pt;height:13.05pt;z-index:-166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" filled="f" stroked="f">
              <v:textbox inset="0,0,0,0">
                <w:txbxContent>
                  <w:p w14:paraId="5E6FF77E" w14:textId="77777777" w:rsidR="007D1D34" w:rsidRDefault="004B3EB6">
                    <w:pPr>
                      <w:spacing w:before="10"/>
                      <w:ind w:left="20"/>
                      <w:rPr>
                        <w:sz w:val="20"/>
                      </w:rPr>
                    </w:pPr>
                    <w:r>
                      <w:rPr>
                        <w:b/>
                        <w:sz w:val="20"/>
                      </w:rPr>
                      <w:t xml:space="preserve">vii | </w:t>
                    </w:r>
                    <w:r>
                      <w:rPr>
                        <w:color w:val="7E7E7E"/>
                        <w:sz w:val="20"/>
                      </w:rPr>
                      <w:t>P a g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2ECE" w14:textId="5A79427B" w:rsidR="007D1D34" w:rsidRDefault="00FC0278">
    <w:pPr>
      <w:pStyle w:val="BodyText"/>
      <w:spacing w:line="14" w:lineRule="auto"/>
      <w:rPr>
        <w:sz w:val="20"/>
      </w:rPr>
    </w:pPr>
    <w:r>
      <w:rPr>
        <w:noProof/>
      </w:rPr>
      <mc:AlternateContent>
        <mc:Choice Requires="wps">
          <w:drawing>
            <wp:anchor distT="0" distB="0" distL="114300" distR="114300" simplePos="0" relativeHeight="486693376" behindDoc="1" locked="0" layoutInCell="1" allowOverlap="1" wp14:anchorId="09A238B9" wp14:editId="33302E9E">
              <wp:simplePos x="0" y="0"/>
              <wp:positionH relativeFrom="page">
                <wp:posOffset>701040</wp:posOffset>
              </wp:positionH>
              <wp:positionV relativeFrom="page">
                <wp:posOffset>9291320</wp:posOffset>
              </wp:positionV>
              <wp:extent cx="6370320"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E05B0" id="Rectangle 2" o:spid="_x0000_s1026" style="position:absolute;margin-left:55.2pt;margin-top:731.6pt;width:501.6pt;height:.5pt;z-index:-166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" fillcolor="#d9d9d9" stroked="f">
              <w10:wrap anchorx="page" anchory="page"/>
            </v:rect>
          </w:pict>
        </mc:Fallback>
      </mc:AlternateContent>
    </w:r>
    <w:r>
      <w:rPr>
        <w:noProof/>
      </w:rPr>
      <mc:AlternateContent>
        <mc:Choice Requires="wps">
          <w:drawing>
            <wp:anchor distT="0" distB="0" distL="114300" distR="114300" simplePos="0" relativeHeight="486693888" behindDoc="1" locked="0" layoutInCell="1" allowOverlap="1" wp14:anchorId="2F66B865" wp14:editId="5F048D66">
              <wp:simplePos x="0" y="0"/>
              <wp:positionH relativeFrom="page">
                <wp:posOffset>681355</wp:posOffset>
              </wp:positionH>
              <wp:positionV relativeFrom="page">
                <wp:posOffset>9303385</wp:posOffset>
              </wp:positionV>
              <wp:extent cx="63119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FDCE" w14:textId="71805AB3" w:rsidR="007D1D34" w:rsidRDefault="004B3EB6">
                          <w:pPr>
                            <w:spacing w:before="10"/>
                            <w:ind w:left="60"/>
                            <w:rPr>
                              <w:sz w:val="20"/>
                            </w:rPr>
                          </w:pPr>
                          <w:r>
                            <w:fldChar w:fldCharType="begin"/>
                          </w:r>
                          <w:r>
                            <w:rPr>
                              <w:b/>
                              <w:sz w:val="20"/>
                            </w:rPr>
                            <w:instrText xml:space="preserve"> PAGE </w:instrText>
                          </w:r>
                          <w:r>
                            <w:fldChar w:fldCharType="separate"/>
                          </w:r>
                          <w:r w:rsidR="00156737">
                            <w:rPr>
                              <w:b/>
                              <w:noProof/>
                              <w:sz w:val="20"/>
                            </w:rPr>
                            <w:t>14</w:t>
                          </w:r>
                          <w:r>
                            <w:fldChar w:fldCharType="end"/>
                          </w:r>
                          <w:r>
                            <w:rPr>
                              <w:b/>
                              <w:sz w:val="20"/>
                            </w:rPr>
                            <w:t xml:space="preserve"> | </w:t>
                          </w:r>
                          <w:r>
                            <w:rPr>
                              <w:color w:val="7E7E7E"/>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6B865" id="_x0000_t202" coordsize="21600,21600" o:spt="202" path="m,l,21600r21600,l21600,xe">
              <v:stroke joinstyle="miter"/>
              <v:path gradientshapeok="t" o:connecttype="rect"/>
            </v:shapetype>
            <v:shape id="Text Box 1" o:spid="_x0000_s1032" type="#_x0000_t202" style="position:absolute;margin-left:53.65pt;margin-top:732.55pt;width:49.7pt;height:13.05pt;z-index:-166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7mrgIAAK8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" filled="f" stroked="f">
              <v:textbox inset="0,0,0,0">
                <w:txbxContent>
                  <w:p w14:paraId="48A1FDCE" w14:textId="71805AB3" w:rsidR="007D1D34" w:rsidRDefault="004B3EB6">
                    <w:pPr>
                      <w:spacing w:before="10"/>
                      <w:ind w:left="60"/>
                      <w:rPr>
                        <w:sz w:val="20"/>
                      </w:rPr>
                    </w:pPr>
                    <w:r>
                      <w:fldChar w:fldCharType="begin"/>
                    </w:r>
                    <w:r>
                      <w:rPr>
                        <w:b/>
                        <w:sz w:val="20"/>
                      </w:rPr>
                      <w:instrText xml:space="preserve"> PAGE </w:instrText>
                    </w:r>
                    <w:r>
                      <w:fldChar w:fldCharType="separate"/>
                    </w:r>
                    <w:r w:rsidR="00156737">
                      <w:rPr>
                        <w:b/>
                        <w:noProof/>
                        <w:sz w:val="20"/>
                      </w:rPr>
                      <w:t>14</w:t>
                    </w:r>
                    <w:r>
                      <w:fldChar w:fldCharType="end"/>
                    </w:r>
                    <w:r>
                      <w:rPr>
                        <w:b/>
                        <w:sz w:val="20"/>
                      </w:rPr>
                      <w:t xml:space="preserve"> | </w:t>
                    </w:r>
                    <w:r>
                      <w:rPr>
                        <w:color w:val="7E7E7E"/>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287DA" w14:textId="77777777" w:rsidR="000578ED" w:rsidRDefault="000578ED">
      <w:r>
        <w:separator/>
      </w:r>
    </w:p>
  </w:footnote>
  <w:footnote w:type="continuationSeparator" w:id="0">
    <w:p w14:paraId="2BFCD637" w14:textId="77777777" w:rsidR="000578ED" w:rsidRDefault="000578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2B2C"/>
    <w:multiLevelType w:val="hybridMultilevel"/>
    <w:tmpl w:val="CB761216"/>
    <w:lvl w:ilvl="0" w:tplc="3F483DF6">
      <w:start w:val="1"/>
      <w:numFmt w:val="decimal"/>
      <w:lvlText w:val="%1."/>
      <w:lvlJc w:val="left"/>
      <w:pPr>
        <w:ind w:left="1193" w:hanging="576"/>
        <w:jc w:val="left"/>
      </w:pPr>
      <w:rPr>
        <w:rFonts w:ascii="Times New Roman" w:eastAsia="Times New Roman" w:hAnsi="Times New Roman" w:cs="Times New Roman" w:hint="default"/>
        <w:spacing w:val="-25"/>
        <w:w w:val="99"/>
        <w:sz w:val="24"/>
        <w:szCs w:val="24"/>
        <w:lang w:val="en-US" w:eastAsia="en-US" w:bidi="ar-SA"/>
      </w:rPr>
    </w:lvl>
    <w:lvl w:ilvl="1" w:tplc="6A943DB4">
      <w:numFmt w:val="bullet"/>
      <w:lvlText w:val="•"/>
      <w:lvlJc w:val="left"/>
      <w:pPr>
        <w:ind w:left="2114" w:hanging="576"/>
      </w:pPr>
      <w:rPr>
        <w:rFonts w:hint="default"/>
        <w:lang w:val="en-US" w:eastAsia="en-US" w:bidi="ar-SA"/>
      </w:rPr>
    </w:lvl>
    <w:lvl w:ilvl="2" w:tplc="7078219C">
      <w:numFmt w:val="bullet"/>
      <w:lvlText w:val="•"/>
      <w:lvlJc w:val="left"/>
      <w:pPr>
        <w:ind w:left="3028" w:hanging="576"/>
      </w:pPr>
      <w:rPr>
        <w:rFonts w:hint="default"/>
        <w:lang w:val="en-US" w:eastAsia="en-US" w:bidi="ar-SA"/>
      </w:rPr>
    </w:lvl>
    <w:lvl w:ilvl="3" w:tplc="AE4411BC">
      <w:numFmt w:val="bullet"/>
      <w:lvlText w:val="•"/>
      <w:lvlJc w:val="left"/>
      <w:pPr>
        <w:ind w:left="3942" w:hanging="576"/>
      </w:pPr>
      <w:rPr>
        <w:rFonts w:hint="default"/>
        <w:lang w:val="en-US" w:eastAsia="en-US" w:bidi="ar-SA"/>
      </w:rPr>
    </w:lvl>
    <w:lvl w:ilvl="4" w:tplc="998C1590">
      <w:numFmt w:val="bullet"/>
      <w:lvlText w:val="•"/>
      <w:lvlJc w:val="left"/>
      <w:pPr>
        <w:ind w:left="4856" w:hanging="576"/>
      </w:pPr>
      <w:rPr>
        <w:rFonts w:hint="default"/>
        <w:lang w:val="en-US" w:eastAsia="en-US" w:bidi="ar-SA"/>
      </w:rPr>
    </w:lvl>
    <w:lvl w:ilvl="5" w:tplc="921821CE">
      <w:numFmt w:val="bullet"/>
      <w:lvlText w:val="•"/>
      <w:lvlJc w:val="left"/>
      <w:pPr>
        <w:ind w:left="5770" w:hanging="576"/>
      </w:pPr>
      <w:rPr>
        <w:rFonts w:hint="default"/>
        <w:lang w:val="en-US" w:eastAsia="en-US" w:bidi="ar-SA"/>
      </w:rPr>
    </w:lvl>
    <w:lvl w:ilvl="6" w:tplc="63E23CC6">
      <w:numFmt w:val="bullet"/>
      <w:lvlText w:val="•"/>
      <w:lvlJc w:val="left"/>
      <w:pPr>
        <w:ind w:left="6684" w:hanging="576"/>
      </w:pPr>
      <w:rPr>
        <w:rFonts w:hint="default"/>
        <w:lang w:val="en-US" w:eastAsia="en-US" w:bidi="ar-SA"/>
      </w:rPr>
    </w:lvl>
    <w:lvl w:ilvl="7" w:tplc="EA14B986">
      <w:numFmt w:val="bullet"/>
      <w:lvlText w:val="•"/>
      <w:lvlJc w:val="left"/>
      <w:pPr>
        <w:ind w:left="7598" w:hanging="576"/>
      </w:pPr>
      <w:rPr>
        <w:rFonts w:hint="default"/>
        <w:lang w:val="en-US" w:eastAsia="en-US" w:bidi="ar-SA"/>
      </w:rPr>
    </w:lvl>
    <w:lvl w:ilvl="8" w:tplc="010A25D0">
      <w:numFmt w:val="bullet"/>
      <w:lvlText w:val="•"/>
      <w:lvlJc w:val="left"/>
      <w:pPr>
        <w:ind w:left="8512" w:hanging="576"/>
      </w:pPr>
      <w:rPr>
        <w:rFonts w:hint="default"/>
        <w:lang w:val="en-US" w:eastAsia="en-US" w:bidi="ar-SA"/>
      </w:rPr>
    </w:lvl>
  </w:abstractNum>
  <w:abstractNum w:abstractNumId="1" w15:restartNumberingAfterBreak="0">
    <w:nsid w:val="06900453"/>
    <w:multiLevelType w:val="multilevel"/>
    <w:tmpl w:val="BA8053F0"/>
    <w:lvl w:ilvl="0">
      <w:start w:val="1"/>
      <w:numFmt w:val="decimal"/>
      <w:lvlText w:val="%1"/>
      <w:lvlJc w:val="left"/>
      <w:pPr>
        <w:ind w:left="713" w:hanging="601"/>
        <w:jc w:val="left"/>
      </w:pPr>
      <w:rPr>
        <w:rFonts w:hint="default"/>
        <w:b/>
        <w:bCs/>
        <w:spacing w:val="-2"/>
        <w:w w:val="99"/>
        <w:lang w:val="en-US" w:eastAsia="en-US" w:bidi="ar-SA"/>
      </w:rPr>
    </w:lvl>
    <w:lvl w:ilvl="1">
      <w:start w:val="1"/>
      <w:numFmt w:val="decimal"/>
      <w:lvlText w:val="%1.%2"/>
      <w:lvlJc w:val="left"/>
      <w:pPr>
        <w:ind w:left="912" w:hanging="600"/>
        <w:jc w:val="left"/>
      </w:pPr>
      <w:rPr>
        <w:rFonts w:ascii="Carlito" w:eastAsia="Carlito" w:hAnsi="Carlito" w:cs="Carlito" w:hint="default"/>
        <w:b/>
        <w:bCs/>
        <w:spacing w:val="-2"/>
        <w:w w:val="100"/>
        <w:sz w:val="22"/>
        <w:szCs w:val="22"/>
        <w:lang w:val="en-US" w:eastAsia="en-US" w:bidi="ar-SA"/>
      </w:rPr>
    </w:lvl>
    <w:lvl w:ilvl="2">
      <w:start w:val="1"/>
      <w:numFmt w:val="decimal"/>
      <w:lvlText w:val="%1.%2.%3"/>
      <w:lvlJc w:val="left"/>
      <w:pPr>
        <w:ind w:left="1313" w:hanging="800"/>
        <w:jc w:val="left"/>
      </w:pPr>
      <w:rPr>
        <w:rFonts w:hint="default"/>
        <w:spacing w:val="-1"/>
        <w:w w:val="99"/>
        <w:lang w:val="en-US" w:eastAsia="en-US" w:bidi="ar-SA"/>
      </w:rPr>
    </w:lvl>
    <w:lvl w:ilvl="3">
      <w:numFmt w:val="bullet"/>
      <w:lvlText w:val="•"/>
      <w:lvlJc w:val="left"/>
      <w:pPr>
        <w:ind w:left="1320" w:hanging="800"/>
      </w:pPr>
      <w:rPr>
        <w:rFonts w:hint="default"/>
        <w:lang w:val="en-US" w:eastAsia="en-US" w:bidi="ar-SA"/>
      </w:rPr>
    </w:lvl>
    <w:lvl w:ilvl="4">
      <w:numFmt w:val="bullet"/>
      <w:lvlText w:val="•"/>
      <w:lvlJc w:val="left"/>
      <w:pPr>
        <w:ind w:left="2608" w:hanging="800"/>
      </w:pPr>
      <w:rPr>
        <w:rFonts w:hint="default"/>
        <w:lang w:val="en-US" w:eastAsia="en-US" w:bidi="ar-SA"/>
      </w:rPr>
    </w:lvl>
    <w:lvl w:ilvl="5">
      <w:numFmt w:val="bullet"/>
      <w:lvlText w:val="•"/>
      <w:lvlJc w:val="left"/>
      <w:pPr>
        <w:ind w:left="3897" w:hanging="800"/>
      </w:pPr>
      <w:rPr>
        <w:rFonts w:hint="default"/>
        <w:lang w:val="en-US" w:eastAsia="en-US" w:bidi="ar-SA"/>
      </w:rPr>
    </w:lvl>
    <w:lvl w:ilvl="6">
      <w:numFmt w:val="bullet"/>
      <w:lvlText w:val="•"/>
      <w:lvlJc w:val="left"/>
      <w:pPr>
        <w:ind w:left="5185" w:hanging="800"/>
      </w:pPr>
      <w:rPr>
        <w:rFonts w:hint="default"/>
        <w:lang w:val="en-US" w:eastAsia="en-US" w:bidi="ar-SA"/>
      </w:rPr>
    </w:lvl>
    <w:lvl w:ilvl="7">
      <w:numFmt w:val="bullet"/>
      <w:lvlText w:val="•"/>
      <w:lvlJc w:val="left"/>
      <w:pPr>
        <w:ind w:left="6474" w:hanging="800"/>
      </w:pPr>
      <w:rPr>
        <w:rFonts w:hint="default"/>
        <w:lang w:val="en-US" w:eastAsia="en-US" w:bidi="ar-SA"/>
      </w:rPr>
    </w:lvl>
    <w:lvl w:ilvl="8">
      <w:numFmt w:val="bullet"/>
      <w:lvlText w:val="•"/>
      <w:lvlJc w:val="left"/>
      <w:pPr>
        <w:ind w:left="7762" w:hanging="800"/>
      </w:pPr>
      <w:rPr>
        <w:rFonts w:hint="default"/>
        <w:lang w:val="en-US" w:eastAsia="en-US" w:bidi="ar-SA"/>
      </w:rPr>
    </w:lvl>
  </w:abstractNum>
  <w:abstractNum w:abstractNumId="2" w15:restartNumberingAfterBreak="0">
    <w:nsid w:val="132F327F"/>
    <w:multiLevelType w:val="hybridMultilevel"/>
    <w:tmpl w:val="E06075E6"/>
    <w:lvl w:ilvl="0" w:tplc="7750A7C4">
      <w:numFmt w:val="bullet"/>
      <w:lvlText w:val="-"/>
      <w:lvlJc w:val="left"/>
      <w:pPr>
        <w:ind w:left="833" w:hanging="360"/>
      </w:pPr>
      <w:rPr>
        <w:rFonts w:ascii="Times New Roman" w:eastAsia="Times New Roman" w:hAnsi="Times New Roman" w:cs="Times New Roman" w:hint="default"/>
        <w:spacing w:val="-2"/>
        <w:w w:val="99"/>
        <w:sz w:val="24"/>
        <w:szCs w:val="24"/>
        <w:lang w:val="en-US" w:eastAsia="en-US" w:bidi="ar-SA"/>
      </w:rPr>
    </w:lvl>
    <w:lvl w:ilvl="1" w:tplc="A4D8726C">
      <w:numFmt w:val="bullet"/>
      <w:lvlText w:val="•"/>
      <w:lvlJc w:val="left"/>
      <w:pPr>
        <w:ind w:left="1790" w:hanging="360"/>
      </w:pPr>
      <w:rPr>
        <w:rFonts w:hint="default"/>
        <w:lang w:val="en-US" w:eastAsia="en-US" w:bidi="ar-SA"/>
      </w:rPr>
    </w:lvl>
    <w:lvl w:ilvl="2" w:tplc="FEB89BF4">
      <w:numFmt w:val="bullet"/>
      <w:lvlText w:val="•"/>
      <w:lvlJc w:val="left"/>
      <w:pPr>
        <w:ind w:left="2740" w:hanging="360"/>
      </w:pPr>
      <w:rPr>
        <w:rFonts w:hint="default"/>
        <w:lang w:val="en-US" w:eastAsia="en-US" w:bidi="ar-SA"/>
      </w:rPr>
    </w:lvl>
    <w:lvl w:ilvl="3" w:tplc="8B0CE9C0">
      <w:numFmt w:val="bullet"/>
      <w:lvlText w:val="•"/>
      <w:lvlJc w:val="left"/>
      <w:pPr>
        <w:ind w:left="3690" w:hanging="360"/>
      </w:pPr>
      <w:rPr>
        <w:rFonts w:hint="default"/>
        <w:lang w:val="en-US" w:eastAsia="en-US" w:bidi="ar-SA"/>
      </w:rPr>
    </w:lvl>
    <w:lvl w:ilvl="4" w:tplc="0FDE0EAA">
      <w:numFmt w:val="bullet"/>
      <w:lvlText w:val="•"/>
      <w:lvlJc w:val="left"/>
      <w:pPr>
        <w:ind w:left="4640" w:hanging="360"/>
      </w:pPr>
      <w:rPr>
        <w:rFonts w:hint="default"/>
        <w:lang w:val="en-US" w:eastAsia="en-US" w:bidi="ar-SA"/>
      </w:rPr>
    </w:lvl>
    <w:lvl w:ilvl="5" w:tplc="D772A7A4">
      <w:numFmt w:val="bullet"/>
      <w:lvlText w:val="•"/>
      <w:lvlJc w:val="left"/>
      <w:pPr>
        <w:ind w:left="5590" w:hanging="360"/>
      </w:pPr>
      <w:rPr>
        <w:rFonts w:hint="default"/>
        <w:lang w:val="en-US" w:eastAsia="en-US" w:bidi="ar-SA"/>
      </w:rPr>
    </w:lvl>
    <w:lvl w:ilvl="6" w:tplc="B29CA644">
      <w:numFmt w:val="bullet"/>
      <w:lvlText w:val="•"/>
      <w:lvlJc w:val="left"/>
      <w:pPr>
        <w:ind w:left="6540" w:hanging="360"/>
      </w:pPr>
      <w:rPr>
        <w:rFonts w:hint="default"/>
        <w:lang w:val="en-US" w:eastAsia="en-US" w:bidi="ar-SA"/>
      </w:rPr>
    </w:lvl>
    <w:lvl w:ilvl="7" w:tplc="F724E35C">
      <w:numFmt w:val="bullet"/>
      <w:lvlText w:val="•"/>
      <w:lvlJc w:val="left"/>
      <w:pPr>
        <w:ind w:left="7490" w:hanging="360"/>
      </w:pPr>
      <w:rPr>
        <w:rFonts w:hint="default"/>
        <w:lang w:val="en-US" w:eastAsia="en-US" w:bidi="ar-SA"/>
      </w:rPr>
    </w:lvl>
    <w:lvl w:ilvl="8" w:tplc="D73C902C">
      <w:numFmt w:val="bullet"/>
      <w:lvlText w:val="•"/>
      <w:lvlJc w:val="left"/>
      <w:pPr>
        <w:ind w:left="8440" w:hanging="360"/>
      </w:pPr>
      <w:rPr>
        <w:rFonts w:hint="default"/>
        <w:lang w:val="en-US" w:eastAsia="en-US" w:bidi="ar-SA"/>
      </w:rPr>
    </w:lvl>
  </w:abstractNum>
  <w:abstractNum w:abstractNumId="3" w15:restartNumberingAfterBreak="0">
    <w:nsid w:val="1EED2548"/>
    <w:multiLevelType w:val="multilevel"/>
    <w:tmpl w:val="8F5AE48E"/>
    <w:lvl w:ilvl="0">
      <w:start w:val="3"/>
      <w:numFmt w:val="decimal"/>
      <w:lvlText w:val="%1"/>
      <w:lvlJc w:val="left"/>
      <w:pPr>
        <w:ind w:left="689" w:hanging="577"/>
        <w:jc w:val="left"/>
      </w:pPr>
      <w:rPr>
        <w:rFonts w:hint="default"/>
        <w:lang w:val="en-US" w:eastAsia="en-US" w:bidi="ar-SA"/>
      </w:rPr>
    </w:lvl>
    <w:lvl w:ilvl="1">
      <w:start w:val="2"/>
      <w:numFmt w:val="decimal"/>
      <w:lvlText w:val="%1.%2"/>
      <w:lvlJc w:val="left"/>
      <w:pPr>
        <w:ind w:left="689" w:hanging="577"/>
        <w:jc w:val="left"/>
      </w:pPr>
      <w:rPr>
        <w:rFonts w:ascii="Arial" w:eastAsia="Arial" w:hAnsi="Arial" w:cs="Arial" w:hint="default"/>
        <w:b/>
        <w:bCs/>
        <w:color w:val="C00000"/>
        <w:w w:val="100"/>
        <w:sz w:val="28"/>
        <w:szCs w:val="28"/>
        <w:lang w:val="en-US" w:eastAsia="en-US" w:bidi="ar-SA"/>
      </w:rPr>
    </w:lvl>
    <w:lvl w:ilvl="2">
      <w:start w:val="1"/>
      <w:numFmt w:val="decimal"/>
      <w:lvlText w:val="%1.%2.%3"/>
      <w:lvlJc w:val="left"/>
      <w:pPr>
        <w:ind w:left="905" w:hanging="793"/>
        <w:jc w:val="left"/>
      </w:pPr>
      <w:rPr>
        <w:rFonts w:hint="default"/>
        <w:b/>
        <w:bCs/>
        <w:spacing w:val="-1"/>
        <w:w w:val="99"/>
        <w:lang w:val="en-US" w:eastAsia="en-US" w:bidi="ar-SA"/>
      </w:rPr>
    </w:lvl>
    <w:lvl w:ilvl="3">
      <w:start w:val="1"/>
      <w:numFmt w:val="decimal"/>
      <w:lvlText w:val="%1.%2.%3.%4"/>
      <w:lvlJc w:val="left"/>
      <w:pPr>
        <w:ind w:left="977" w:hanging="793"/>
        <w:jc w:val="left"/>
      </w:pPr>
      <w:rPr>
        <w:rFonts w:ascii="Times New Roman" w:eastAsia="Times New Roman" w:hAnsi="Times New Roman" w:cs="Times New Roman" w:hint="default"/>
        <w:spacing w:val="-3"/>
        <w:w w:val="100"/>
        <w:sz w:val="28"/>
        <w:szCs w:val="28"/>
        <w:lang w:val="en-US" w:eastAsia="en-US" w:bidi="ar-SA"/>
      </w:rPr>
    </w:lvl>
    <w:lvl w:ilvl="4">
      <w:numFmt w:val="bullet"/>
      <w:lvlText w:val="•"/>
      <w:lvlJc w:val="left"/>
      <w:pPr>
        <w:ind w:left="2317" w:hanging="793"/>
      </w:pPr>
      <w:rPr>
        <w:rFonts w:hint="default"/>
        <w:lang w:val="en-US" w:eastAsia="en-US" w:bidi="ar-SA"/>
      </w:rPr>
    </w:lvl>
    <w:lvl w:ilvl="5">
      <w:numFmt w:val="bullet"/>
      <w:lvlText w:val="•"/>
      <w:lvlJc w:val="left"/>
      <w:pPr>
        <w:ind w:left="3654" w:hanging="793"/>
      </w:pPr>
      <w:rPr>
        <w:rFonts w:hint="default"/>
        <w:lang w:val="en-US" w:eastAsia="en-US" w:bidi="ar-SA"/>
      </w:rPr>
    </w:lvl>
    <w:lvl w:ilvl="6">
      <w:numFmt w:val="bullet"/>
      <w:lvlText w:val="•"/>
      <w:lvlJc w:val="left"/>
      <w:pPr>
        <w:ind w:left="4991" w:hanging="793"/>
      </w:pPr>
      <w:rPr>
        <w:rFonts w:hint="default"/>
        <w:lang w:val="en-US" w:eastAsia="en-US" w:bidi="ar-SA"/>
      </w:rPr>
    </w:lvl>
    <w:lvl w:ilvl="7">
      <w:numFmt w:val="bullet"/>
      <w:lvlText w:val="•"/>
      <w:lvlJc w:val="left"/>
      <w:pPr>
        <w:ind w:left="6328" w:hanging="793"/>
      </w:pPr>
      <w:rPr>
        <w:rFonts w:hint="default"/>
        <w:lang w:val="en-US" w:eastAsia="en-US" w:bidi="ar-SA"/>
      </w:rPr>
    </w:lvl>
    <w:lvl w:ilvl="8">
      <w:numFmt w:val="bullet"/>
      <w:lvlText w:val="•"/>
      <w:lvlJc w:val="left"/>
      <w:pPr>
        <w:ind w:left="7665" w:hanging="793"/>
      </w:pPr>
      <w:rPr>
        <w:rFonts w:hint="default"/>
        <w:lang w:val="en-US" w:eastAsia="en-US" w:bidi="ar-SA"/>
      </w:rPr>
    </w:lvl>
  </w:abstractNum>
  <w:abstractNum w:abstractNumId="4" w15:restartNumberingAfterBreak="0">
    <w:nsid w:val="259C1CA5"/>
    <w:multiLevelType w:val="multilevel"/>
    <w:tmpl w:val="B5866794"/>
    <w:lvl w:ilvl="0">
      <w:start w:val="3"/>
      <w:numFmt w:val="decimal"/>
      <w:lvlText w:val="%1"/>
      <w:lvlJc w:val="left"/>
      <w:pPr>
        <w:ind w:left="1313" w:hanging="800"/>
        <w:jc w:val="left"/>
      </w:pPr>
      <w:rPr>
        <w:rFonts w:hint="default"/>
        <w:lang w:val="en-US" w:eastAsia="en-US" w:bidi="ar-SA"/>
      </w:rPr>
    </w:lvl>
    <w:lvl w:ilvl="1">
      <w:start w:val="1"/>
      <w:numFmt w:val="decimal"/>
      <w:lvlText w:val="%1.%2"/>
      <w:lvlJc w:val="left"/>
      <w:pPr>
        <w:ind w:left="1313" w:hanging="800"/>
        <w:jc w:val="left"/>
      </w:pPr>
      <w:rPr>
        <w:rFonts w:hint="default"/>
        <w:lang w:val="en-US" w:eastAsia="en-US" w:bidi="ar-SA"/>
      </w:rPr>
    </w:lvl>
    <w:lvl w:ilvl="2">
      <w:start w:val="1"/>
      <w:numFmt w:val="decimal"/>
      <w:lvlText w:val="%1.%2.%3"/>
      <w:lvlJc w:val="left"/>
      <w:pPr>
        <w:ind w:left="1313" w:hanging="800"/>
        <w:jc w:val="left"/>
      </w:pPr>
      <w:rPr>
        <w:rFonts w:hint="default"/>
        <w:w w:val="99"/>
        <w:lang w:val="en-US" w:eastAsia="en-US" w:bidi="ar-SA"/>
      </w:rPr>
    </w:lvl>
    <w:lvl w:ilvl="3">
      <w:numFmt w:val="bullet"/>
      <w:lvlText w:val="•"/>
      <w:lvlJc w:val="left"/>
      <w:pPr>
        <w:ind w:left="4026" w:hanging="800"/>
      </w:pPr>
      <w:rPr>
        <w:rFonts w:hint="default"/>
        <w:lang w:val="en-US" w:eastAsia="en-US" w:bidi="ar-SA"/>
      </w:rPr>
    </w:lvl>
    <w:lvl w:ilvl="4">
      <w:numFmt w:val="bullet"/>
      <w:lvlText w:val="•"/>
      <w:lvlJc w:val="left"/>
      <w:pPr>
        <w:ind w:left="4928" w:hanging="800"/>
      </w:pPr>
      <w:rPr>
        <w:rFonts w:hint="default"/>
        <w:lang w:val="en-US" w:eastAsia="en-US" w:bidi="ar-SA"/>
      </w:rPr>
    </w:lvl>
    <w:lvl w:ilvl="5">
      <w:numFmt w:val="bullet"/>
      <w:lvlText w:val="•"/>
      <w:lvlJc w:val="left"/>
      <w:pPr>
        <w:ind w:left="5830" w:hanging="800"/>
      </w:pPr>
      <w:rPr>
        <w:rFonts w:hint="default"/>
        <w:lang w:val="en-US" w:eastAsia="en-US" w:bidi="ar-SA"/>
      </w:rPr>
    </w:lvl>
    <w:lvl w:ilvl="6">
      <w:numFmt w:val="bullet"/>
      <w:lvlText w:val="•"/>
      <w:lvlJc w:val="left"/>
      <w:pPr>
        <w:ind w:left="6732" w:hanging="800"/>
      </w:pPr>
      <w:rPr>
        <w:rFonts w:hint="default"/>
        <w:lang w:val="en-US" w:eastAsia="en-US" w:bidi="ar-SA"/>
      </w:rPr>
    </w:lvl>
    <w:lvl w:ilvl="7">
      <w:numFmt w:val="bullet"/>
      <w:lvlText w:val="•"/>
      <w:lvlJc w:val="left"/>
      <w:pPr>
        <w:ind w:left="7634" w:hanging="800"/>
      </w:pPr>
      <w:rPr>
        <w:rFonts w:hint="default"/>
        <w:lang w:val="en-US" w:eastAsia="en-US" w:bidi="ar-SA"/>
      </w:rPr>
    </w:lvl>
    <w:lvl w:ilvl="8">
      <w:numFmt w:val="bullet"/>
      <w:lvlText w:val="•"/>
      <w:lvlJc w:val="left"/>
      <w:pPr>
        <w:ind w:left="8536" w:hanging="800"/>
      </w:pPr>
      <w:rPr>
        <w:rFonts w:hint="default"/>
        <w:lang w:val="en-US" w:eastAsia="en-US" w:bidi="ar-SA"/>
      </w:rPr>
    </w:lvl>
  </w:abstractNum>
  <w:abstractNum w:abstractNumId="5" w15:restartNumberingAfterBreak="0">
    <w:nsid w:val="3745049C"/>
    <w:multiLevelType w:val="multilevel"/>
    <w:tmpl w:val="EFBE160E"/>
    <w:lvl w:ilvl="0">
      <w:start w:val="3"/>
      <w:numFmt w:val="decimal"/>
      <w:lvlText w:val="%1"/>
      <w:lvlJc w:val="left"/>
      <w:pPr>
        <w:ind w:left="833" w:hanging="721"/>
        <w:jc w:val="left"/>
      </w:pPr>
      <w:rPr>
        <w:rFonts w:hint="default"/>
        <w:lang w:val="en-US" w:eastAsia="en-US" w:bidi="ar-SA"/>
      </w:rPr>
    </w:lvl>
    <w:lvl w:ilvl="1">
      <w:start w:val="1"/>
      <w:numFmt w:val="decimal"/>
      <w:lvlText w:val="%1.%2"/>
      <w:lvlJc w:val="left"/>
      <w:pPr>
        <w:ind w:left="833" w:hanging="721"/>
        <w:jc w:val="left"/>
      </w:pPr>
      <w:rPr>
        <w:rFonts w:hint="default"/>
        <w:lang w:val="en-US" w:eastAsia="en-US" w:bidi="ar-SA"/>
      </w:rPr>
    </w:lvl>
    <w:lvl w:ilvl="2">
      <w:start w:val="1"/>
      <w:numFmt w:val="decimal"/>
      <w:lvlText w:val="%1.%2.%3"/>
      <w:lvlJc w:val="left"/>
      <w:pPr>
        <w:ind w:left="833" w:hanging="721"/>
        <w:jc w:val="left"/>
      </w:pPr>
      <w:rPr>
        <w:rFonts w:hint="default"/>
        <w:b/>
        <w:bCs/>
        <w:spacing w:val="-1"/>
        <w:w w:val="99"/>
        <w:lang w:val="en-US" w:eastAsia="en-US" w:bidi="ar-SA"/>
      </w:rPr>
    </w:lvl>
    <w:lvl w:ilvl="3">
      <w:numFmt w:val="bullet"/>
      <w:lvlText w:val=""/>
      <w:lvlJc w:val="left"/>
      <w:pPr>
        <w:ind w:left="1193" w:hanging="363"/>
      </w:pPr>
      <w:rPr>
        <w:rFonts w:ascii="Symbol" w:eastAsia="Symbol" w:hAnsi="Symbol" w:cs="Symbol" w:hint="default"/>
        <w:w w:val="100"/>
        <w:sz w:val="24"/>
        <w:szCs w:val="24"/>
        <w:lang w:val="en-US" w:eastAsia="en-US" w:bidi="ar-SA"/>
      </w:rPr>
    </w:lvl>
    <w:lvl w:ilvl="4">
      <w:numFmt w:val="bullet"/>
      <w:lvlText w:val="•"/>
      <w:lvlJc w:val="left"/>
      <w:pPr>
        <w:ind w:left="4246" w:hanging="363"/>
      </w:pPr>
      <w:rPr>
        <w:rFonts w:hint="default"/>
        <w:lang w:val="en-US" w:eastAsia="en-US" w:bidi="ar-SA"/>
      </w:rPr>
    </w:lvl>
    <w:lvl w:ilvl="5">
      <w:numFmt w:val="bullet"/>
      <w:lvlText w:val="•"/>
      <w:lvlJc w:val="left"/>
      <w:pPr>
        <w:ind w:left="5262" w:hanging="363"/>
      </w:pPr>
      <w:rPr>
        <w:rFonts w:hint="default"/>
        <w:lang w:val="en-US" w:eastAsia="en-US" w:bidi="ar-SA"/>
      </w:rPr>
    </w:lvl>
    <w:lvl w:ilvl="6">
      <w:numFmt w:val="bullet"/>
      <w:lvlText w:val="•"/>
      <w:lvlJc w:val="left"/>
      <w:pPr>
        <w:ind w:left="6277" w:hanging="363"/>
      </w:pPr>
      <w:rPr>
        <w:rFonts w:hint="default"/>
        <w:lang w:val="en-US" w:eastAsia="en-US" w:bidi="ar-SA"/>
      </w:rPr>
    </w:lvl>
    <w:lvl w:ilvl="7">
      <w:numFmt w:val="bullet"/>
      <w:lvlText w:val="•"/>
      <w:lvlJc w:val="left"/>
      <w:pPr>
        <w:ind w:left="7293" w:hanging="363"/>
      </w:pPr>
      <w:rPr>
        <w:rFonts w:hint="default"/>
        <w:lang w:val="en-US" w:eastAsia="en-US" w:bidi="ar-SA"/>
      </w:rPr>
    </w:lvl>
    <w:lvl w:ilvl="8">
      <w:numFmt w:val="bullet"/>
      <w:lvlText w:val="•"/>
      <w:lvlJc w:val="left"/>
      <w:pPr>
        <w:ind w:left="8308" w:hanging="363"/>
      </w:pPr>
      <w:rPr>
        <w:rFonts w:hint="default"/>
        <w:lang w:val="en-US" w:eastAsia="en-US" w:bidi="ar-SA"/>
      </w:rPr>
    </w:lvl>
  </w:abstractNum>
  <w:abstractNum w:abstractNumId="6" w15:restartNumberingAfterBreak="0">
    <w:nsid w:val="39677653"/>
    <w:multiLevelType w:val="multilevel"/>
    <w:tmpl w:val="6D8AE9B4"/>
    <w:lvl w:ilvl="0">
      <w:start w:val="2"/>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ascii="Arial" w:eastAsia="Arial" w:hAnsi="Arial" w:cs="Arial" w:hint="default"/>
        <w:b/>
        <w:bCs/>
        <w:color w:val="C00000"/>
        <w:w w:val="100"/>
        <w:sz w:val="28"/>
        <w:szCs w:val="28"/>
        <w:lang w:val="en-US" w:eastAsia="en-US" w:bidi="ar-SA"/>
      </w:rPr>
    </w:lvl>
    <w:lvl w:ilvl="2">
      <w:start w:val="1"/>
      <w:numFmt w:val="decimal"/>
      <w:lvlText w:val="%1.%2.%3"/>
      <w:lvlJc w:val="left"/>
      <w:pPr>
        <w:ind w:left="833" w:hanging="721"/>
        <w:jc w:val="left"/>
      </w:pPr>
      <w:rPr>
        <w:rFonts w:ascii="Arial" w:eastAsia="Arial" w:hAnsi="Arial" w:cs="Arial" w:hint="default"/>
        <w:b/>
        <w:bCs/>
        <w:color w:val="009900"/>
        <w:spacing w:val="-1"/>
        <w:w w:val="99"/>
        <w:sz w:val="26"/>
        <w:szCs w:val="26"/>
        <w:lang w:val="en-US" w:eastAsia="en-US" w:bidi="ar-SA"/>
      </w:rPr>
    </w:lvl>
    <w:lvl w:ilvl="3">
      <w:numFmt w:val="bullet"/>
      <w:lvlText w:val="•"/>
      <w:lvlJc w:val="left"/>
      <w:pPr>
        <w:ind w:left="2951" w:hanging="721"/>
      </w:pPr>
      <w:rPr>
        <w:rFonts w:hint="default"/>
        <w:lang w:val="en-US" w:eastAsia="en-US" w:bidi="ar-SA"/>
      </w:rPr>
    </w:lvl>
    <w:lvl w:ilvl="4">
      <w:numFmt w:val="bullet"/>
      <w:lvlText w:val="•"/>
      <w:lvlJc w:val="left"/>
      <w:pPr>
        <w:ind w:left="4006" w:hanging="721"/>
      </w:pPr>
      <w:rPr>
        <w:rFonts w:hint="default"/>
        <w:lang w:val="en-US" w:eastAsia="en-US" w:bidi="ar-SA"/>
      </w:rPr>
    </w:lvl>
    <w:lvl w:ilvl="5">
      <w:numFmt w:val="bullet"/>
      <w:lvlText w:val="•"/>
      <w:lvlJc w:val="left"/>
      <w:pPr>
        <w:ind w:left="5062" w:hanging="721"/>
      </w:pPr>
      <w:rPr>
        <w:rFonts w:hint="default"/>
        <w:lang w:val="en-US" w:eastAsia="en-US" w:bidi="ar-SA"/>
      </w:rPr>
    </w:lvl>
    <w:lvl w:ilvl="6">
      <w:numFmt w:val="bullet"/>
      <w:lvlText w:val="•"/>
      <w:lvlJc w:val="left"/>
      <w:pPr>
        <w:ind w:left="6117" w:hanging="721"/>
      </w:pPr>
      <w:rPr>
        <w:rFonts w:hint="default"/>
        <w:lang w:val="en-US" w:eastAsia="en-US" w:bidi="ar-SA"/>
      </w:rPr>
    </w:lvl>
    <w:lvl w:ilvl="7">
      <w:numFmt w:val="bullet"/>
      <w:lvlText w:val="•"/>
      <w:lvlJc w:val="left"/>
      <w:pPr>
        <w:ind w:left="7173" w:hanging="721"/>
      </w:pPr>
      <w:rPr>
        <w:rFonts w:hint="default"/>
        <w:lang w:val="en-US" w:eastAsia="en-US" w:bidi="ar-SA"/>
      </w:rPr>
    </w:lvl>
    <w:lvl w:ilvl="8">
      <w:numFmt w:val="bullet"/>
      <w:lvlText w:val="•"/>
      <w:lvlJc w:val="left"/>
      <w:pPr>
        <w:ind w:left="8228" w:hanging="721"/>
      </w:pPr>
      <w:rPr>
        <w:rFonts w:hint="default"/>
        <w:lang w:val="en-US" w:eastAsia="en-US" w:bidi="ar-SA"/>
      </w:rPr>
    </w:lvl>
  </w:abstractNum>
  <w:abstractNum w:abstractNumId="7" w15:restartNumberingAfterBreak="0">
    <w:nsid w:val="406C423B"/>
    <w:multiLevelType w:val="multilevel"/>
    <w:tmpl w:val="4D68EEFC"/>
    <w:lvl w:ilvl="0">
      <w:start w:val="3"/>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ascii="Arial" w:eastAsia="Arial" w:hAnsi="Arial" w:cs="Arial" w:hint="default"/>
        <w:b/>
        <w:bCs/>
        <w:color w:val="C00000"/>
        <w:w w:val="100"/>
        <w:sz w:val="28"/>
        <w:szCs w:val="28"/>
        <w:lang w:val="en-US" w:eastAsia="en-US" w:bidi="ar-SA"/>
      </w:rPr>
    </w:lvl>
    <w:lvl w:ilvl="2">
      <w:start w:val="1"/>
      <w:numFmt w:val="decimal"/>
      <w:lvlText w:val="%1.%2.%3"/>
      <w:lvlJc w:val="left"/>
      <w:pPr>
        <w:ind w:left="760" w:hanging="648"/>
        <w:jc w:val="left"/>
      </w:pPr>
      <w:rPr>
        <w:rFonts w:ascii="Arial" w:eastAsia="Arial" w:hAnsi="Arial" w:cs="Arial" w:hint="default"/>
        <w:b/>
        <w:bCs/>
        <w:color w:val="009900"/>
        <w:spacing w:val="-1"/>
        <w:w w:val="99"/>
        <w:sz w:val="26"/>
        <w:szCs w:val="26"/>
        <w:lang w:val="en-US" w:eastAsia="en-US" w:bidi="ar-SA"/>
      </w:rPr>
    </w:lvl>
    <w:lvl w:ilvl="3">
      <w:numFmt w:val="bullet"/>
      <w:lvlText w:val="-"/>
      <w:lvlJc w:val="left"/>
      <w:pPr>
        <w:ind w:left="833" w:hanging="360"/>
      </w:pPr>
      <w:rPr>
        <w:rFonts w:ascii="Times New Roman" w:eastAsia="Times New Roman" w:hAnsi="Times New Roman" w:cs="Times New Roman" w:hint="default"/>
        <w:spacing w:val="-1"/>
        <w:w w:val="99"/>
        <w:sz w:val="24"/>
        <w:szCs w:val="24"/>
        <w:lang w:val="en-US" w:eastAsia="en-US" w:bidi="ar-SA"/>
      </w:rPr>
    </w:lvl>
    <w:lvl w:ilvl="4">
      <w:numFmt w:val="bullet"/>
      <w:lvlText w:val="•"/>
      <w:lvlJc w:val="left"/>
      <w:pPr>
        <w:ind w:left="3215" w:hanging="360"/>
      </w:pPr>
      <w:rPr>
        <w:rFonts w:hint="default"/>
        <w:lang w:val="en-US" w:eastAsia="en-US" w:bidi="ar-SA"/>
      </w:rPr>
    </w:lvl>
    <w:lvl w:ilvl="5">
      <w:numFmt w:val="bullet"/>
      <w:lvlText w:val="•"/>
      <w:lvlJc w:val="left"/>
      <w:pPr>
        <w:ind w:left="4402" w:hanging="360"/>
      </w:pPr>
      <w:rPr>
        <w:rFonts w:hint="default"/>
        <w:lang w:val="en-US" w:eastAsia="en-US" w:bidi="ar-SA"/>
      </w:rPr>
    </w:lvl>
    <w:lvl w:ilvl="6">
      <w:numFmt w:val="bullet"/>
      <w:lvlText w:val="•"/>
      <w:lvlJc w:val="left"/>
      <w:pPr>
        <w:ind w:left="5590" w:hanging="360"/>
      </w:pPr>
      <w:rPr>
        <w:rFonts w:hint="default"/>
        <w:lang w:val="en-US" w:eastAsia="en-US" w:bidi="ar-SA"/>
      </w:rPr>
    </w:lvl>
    <w:lvl w:ilvl="7">
      <w:numFmt w:val="bullet"/>
      <w:lvlText w:val="•"/>
      <w:lvlJc w:val="left"/>
      <w:pPr>
        <w:ind w:left="6777" w:hanging="360"/>
      </w:pPr>
      <w:rPr>
        <w:rFonts w:hint="default"/>
        <w:lang w:val="en-US" w:eastAsia="en-US" w:bidi="ar-SA"/>
      </w:rPr>
    </w:lvl>
    <w:lvl w:ilvl="8">
      <w:numFmt w:val="bullet"/>
      <w:lvlText w:val="•"/>
      <w:lvlJc w:val="left"/>
      <w:pPr>
        <w:ind w:left="7965" w:hanging="360"/>
      </w:pPr>
      <w:rPr>
        <w:rFonts w:hint="default"/>
        <w:lang w:val="en-US" w:eastAsia="en-US" w:bidi="ar-SA"/>
      </w:rPr>
    </w:lvl>
  </w:abstractNum>
  <w:abstractNum w:abstractNumId="8" w15:restartNumberingAfterBreak="0">
    <w:nsid w:val="43DD24F0"/>
    <w:multiLevelType w:val="multilevel"/>
    <w:tmpl w:val="B77CC182"/>
    <w:lvl w:ilvl="0">
      <w:start w:val="1"/>
      <w:numFmt w:val="decimal"/>
      <w:lvlText w:val="%1"/>
      <w:lvlJc w:val="left"/>
      <w:pPr>
        <w:ind w:left="689" w:hanging="577"/>
        <w:jc w:val="left"/>
      </w:pPr>
      <w:rPr>
        <w:rFonts w:hint="default"/>
        <w:lang w:val="en-US" w:eastAsia="en-US" w:bidi="ar-SA"/>
      </w:rPr>
    </w:lvl>
    <w:lvl w:ilvl="1">
      <w:start w:val="1"/>
      <w:numFmt w:val="decimal"/>
      <w:lvlText w:val="%1.%2"/>
      <w:lvlJc w:val="left"/>
      <w:pPr>
        <w:ind w:left="689" w:hanging="577"/>
        <w:jc w:val="left"/>
      </w:pPr>
      <w:rPr>
        <w:rFonts w:ascii="Arial" w:eastAsia="Arial" w:hAnsi="Arial" w:cs="Arial" w:hint="default"/>
        <w:b/>
        <w:bCs/>
        <w:color w:val="C00000"/>
        <w:w w:val="100"/>
        <w:sz w:val="28"/>
        <w:szCs w:val="28"/>
        <w:lang w:val="en-US" w:eastAsia="en-US" w:bidi="ar-SA"/>
      </w:rPr>
    </w:lvl>
    <w:lvl w:ilvl="2">
      <w:start w:val="1"/>
      <w:numFmt w:val="decimal"/>
      <w:lvlText w:val="%1.%2.%3"/>
      <w:lvlJc w:val="left"/>
      <w:pPr>
        <w:ind w:left="833" w:hanging="721"/>
        <w:jc w:val="left"/>
      </w:pPr>
      <w:rPr>
        <w:rFonts w:ascii="Arial" w:eastAsia="Arial" w:hAnsi="Arial" w:cs="Arial" w:hint="default"/>
        <w:b/>
        <w:bCs/>
        <w:color w:val="009900"/>
        <w:spacing w:val="-1"/>
        <w:w w:val="99"/>
        <w:sz w:val="26"/>
        <w:szCs w:val="26"/>
        <w:lang w:val="en-US" w:eastAsia="en-US" w:bidi="ar-SA"/>
      </w:rPr>
    </w:lvl>
    <w:lvl w:ilvl="3">
      <w:numFmt w:val="bullet"/>
      <w:lvlText w:val="•"/>
      <w:lvlJc w:val="left"/>
      <w:pPr>
        <w:ind w:left="2951" w:hanging="721"/>
      </w:pPr>
      <w:rPr>
        <w:rFonts w:hint="default"/>
        <w:lang w:val="en-US" w:eastAsia="en-US" w:bidi="ar-SA"/>
      </w:rPr>
    </w:lvl>
    <w:lvl w:ilvl="4">
      <w:numFmt w:val="bullet"/>
      <w:lvlText w:val="•"/>
      <w:lvlJc w:val="left"/>
      <w:pPr>
        <w:ind w:left="4006" w:hanging="721"/>
      </w:pPr>
      <w:rPr>
        <w:rFonts w:hint="default"/>
        <w:lang w:val="en-US" w:eastAsia="en-US" w:bidi="ar-SA"/>
      </w:rPr>
    </w:lvl>
    <w:lvl w:ilvl="5">
      <w:numFmt w:val="bullet"/>
      <w:lvlText w:val="•"/>
      <w:lvlJc w:val="left"/>
      <w:pPr>
        <w:ind w:left="5062" w:hanging="721"/>
      </w:pPr>
      <w:rPr>
        <w:rFonts w:hint="default"/>
        <w:lang w:val="en-US" w:eastAsia="en-US" w:bidi="ar-SA"/>
      </w:rPr>
    </w:lvl>
    <w:lvl w:ilvl="6">
      <w:numFmt w:val="bullet"/>
      <w:lvlText w:val="•"/>
      <w:lvlJc w:val="left"/>
      <w:pPr>
        <w:ind w:left="6117" w:hanging="721"/>
      </w:pPr>
      <w:rPr>
        <w:rFonts w:hint="default"/>
        <w:lang w:val="en-US" w:eastAsia="en-US" w:bidi="ar-SA"/>
      </w:rPr>
    </w:lvl>
    <w:lvl w:ilvl="7">
      <w:numFmt w:val="bullet"/>
      <w:lvlText w:val="•"/>
      <w:lvlJc w:val="left"/>
      <w:pPr>
        <w:ind w:left="7173" w:hanging="721"/>
      </w:pPr>
      <w:rPr>
        <w:rFonts w:hint="default"/>
        <w:lang w:val="en-US" w:eastAsia="en-US" w:bidi="ar-SA"/>
      </w:rPr>
    </w:lvl>
    <w:lvl w:ilvl="8">
      <w:numFmt w:val="bullet"/>
      <w:lvlText w:val="•"/>
      <w:lvlJc w:val="left"/>
      <w:pPr>
        <w:ind w:left="8228" w:hanging="721"/>
      </w:pPr>
      <w:rPr>
        <w:rFonts w:hint="default"/>
        <w:lang w:val="en-US" w:eastAsia="en-US" w:bidi="ar-SA"/>
      </w:rPr>
    </w:lvl>
  </w:abstractNum>
  <w:abstractNum w:abstractNumId="9" w15:restartNumberingAfterBreak="0">
    <w:nsid w:val="4FC87E46"/>
    <w:multiLevelType w:val="hybridMultilevel"/>
    <w:tmpl w:val="2C9CA190"/>
    <w:lvl w:ilvl="0" w:tplc="C0B801C2">
      <w:start w:val="1"/>
      <w:numFmt w:val="decimal"/>
      <w:lvlText w:val="[%1]"/>
      <w:lvlJc w:val="left"/>
      <w:pPr>
        <w:ind w:left="833" w:hanging="721"/>
        <w:jc w:val="left"/>
      </w:pPr>
      <w:rPr>
        <w:rFonts w:hint="default"/>
        <w:w w:val="99"/>
        <w:lang w:val="en-US" w:eastAsia="en-US" w:bidi="ar-SA"/>
      </w:rPr>
    </w:lvl>
    <w:lvl w:ilvl="1" w:tplc="F1947FAC">
      <w:numFmt w:val="bullet"/>
      <w:lvlText w:val="•"/>
      <w:lvlJc w:val="left"/>
      <w:pPr>
        <w:ind w:left="1790" w:hanging="721"/>
      </w:pPr>
      <w:rPr>
        <w:rFonts w:hint="default"/>
        <w:lang w:val="en-US" w:eastAsia="en-US" w:bidi="ar-SA"/>
      </w:rPr>
    </w:lvl>
    <w:lvl w:ilvl="2" w:tplc="82C43F36">
      <w:numFmt w:val="bullet"/>
      <w:lvlText w:val="•"/>
      <w:lvlJc w:val="left"/>
      <w:pPr>
        <w:ind w:left="2740" w:hanging="721"/>
      </w:pPr>
      <w:rPr>
        <w:rFonts w:hint="default"/>
        <w:lang w:val="en-US" w:eastAsia="en-US" w:bidi="ar-SA"/>
      </w:rPr>
    </w:lvl>
    <w:lvl w:ilvl="3" w:tplc="4A680E02">
      <w:numFmt w:val="bullet"/>
      <w:lvlText w:val="•"/>
      <w:lvlJc w:val="left"/>
      <w:pPr>
        <w:ind w:left="3690" w:hanging="721"/>
      </w:pPr>
      <w:rPr>
        <w:rFonts w:hint="default"/>
        <w:lang w:val="en-US" w:eastAsia="en-US" w:bidi="ar-SA"/>
      </w:rPr>
    </w:lvl>
    <w:lvl w:ilvl="4" w:tplc="DC2AE64E">
      <w:numFmt w:val="bullet"/>
      <w:lvlText w:val="•"/>
      <w:lvlJc w:val="left"/>
      <w:pPr>
        <w:ind w:left="4640" w:hanging="721"/>
      </w:pPr>
      <w:rPr>
        <w:rFonts w:hint="default"/>
        <w:lang w:val="en-US" w:eastAsia="en-US" w:bidi="ar-SA"/>
      </w:rPr>
    </w:lvl>
    <w:lvl w:ilvl="5" w:tplc="FDA2C73A">
      <w:numFmt w:val="bullet"/>
      <w:lvlText w:val="•"/>
      <w:lvlJc w:val="left"/>
      <w:pPr>
        <w:ind w:left="5590" w:hanging="721"/>
      </w:pPr>
      <w:rPr>
        <w:rFonts w:hint="default"/>
        <w:lang w:val="en-US" w:eastAsia="en-US" w:bidi="ar-SA"/>
      </w:rPr>
    </w:lvl>
    <w:lvl w:ilvl="6" w:tplc="8FDA0540">
      <w:numFmt w:val="bullet"/>
      <w:lvlText w:val="•"/>
      <w:lvlJc w:val="left"/>
      <w:pPr>
        <w:ind w:left="6540" w:hanging="721"/>
      </w:pPr>
      <w:rPr>
        <w:rFonts w:hint="default"/>
        <w:lang w:val="en-US" w:eastAsia="en-US" w:bidi="ar-SA"/>
      </w:rPr>
    </w:lvl>
    <w:lvl w:ilvl="7" w:tplc="A628CD78">
      <w:numFmt w:val="bullet"/>
      <w:lvlText w:val="•"/>
      <w:lvlJc w:val="left"/>
      <w:pPr>
        <w:ind w:left="7490" w:hanging="721"/>
      </w:pPr>
      <w:rPr>
        <w:rFonts w:hint="default"/>
        <w:lang w:val="en-US" w:eastAsia="en-US" w:bidi="ar-SA"/>
      </w:rPr>
    </w:lvl>
    <w:lvl w:ilvl="8" w:tplc="16DE9276">
      <w:numFmt w:val="bullet"/>
      <w:lvlText w:val="•"/>
      <w:lvlJc w:val="left"/>
      <w:pPr>
        <w:ind w:left="8440" w:hanging="721"/>
      </w:pPr>
      <w:rPr>
        <w:rFonts w:hint="default"/>
        <w:lang w:val="en-US" w:eastAsia="en-US" w:bidi="ar-SA"/>
      </w:rPr>
    </w:lvl>
  </w:abstractNum>
  <w:abstractNum w:abstractNumId="10" w15:restartNumberingAfterBreak="0">
    <w:nsid w:val="61FE0766"/>
    <w:multiLevelType w:val="hybridMultilevel"/>
    <w:tmpl w:val="1DD48EC6"/>
    <w:lvl w:ilvl="0" w:tplc="E8A836E0">
      <w:numFmt w:val="bullet"/>
      <w:lvlText w:val="-"/>
      <w:lvlJc w:val="left"/>
      <w:pPr>
        <w:ind w:left="833" w:hanging="360"/>
      </w:pPr>
      <w:rPr>
        <w:rFonts w:hint="default"/>
        <w:spacing w:val="-2"/>
        <w:w w:val="99"/>
        <w:lang w:val="en-US" w:eastAsia="en-US" w:bidi="ar-SA"/>
      </w:rPr>
    </w:lvl>
    <w:lvl w:ilvl="1" w:tplc="BD5E68EA">
      <w:numFmt w:val="bullet"/>
      <w:lvlText w:val="•"/>
      <w:lvlJc w:val="left"/>
      <w:pPr>
        <w:ind w:left="1790" w:hanging="360"/>
      </w:pPr>
      <w:rPr>
        <w:rFonts w:hint="default"/>
        <w:lang w:val="en-US" w:eastAsia="en-US" w:bidi="ar-SA"/>
      </w:rPr>
    </w:lvl>
    <w:lvl w:ilvl="2" w:tplc="4D867B40">
      <w:numFmt w:val="bullet"/>
      <w:lvlText w:val="•"/>
      <w:lvlJc w:val="left"/>
      <w:pPr>
        <w:ind w:left="2740" w:hanging="360"/>
      </w:pPr>
      <w:rPr>
        <w:rFonts w:hint="default"/>
        <w:lang w:val="en-US" w:eastAsia="en-US" w:bidi="ar-SA"/>
      </w:rPr>
    </w:lvl>
    <w:lvl w:ilvl="3" w:tplc="E6DC1DD8">
      <w:numFmt w:val="bullet"/>
      <w:lvlText w:val="•"/>
      <w:lvlJc w:val="left"/>
      <w:pPr>
        <w:ind w:left="3690" w:hanging="360"/>
      </w:pPr>
      <w:rPr>
        <w:rFonts w:hint="default"/>
        <w:lang w:val="en-US" w:eastAsia="en-US" w:bidi="ar-SA"/>
      </w:rPr>
    </w:lvl>
    <w:lvl w:ilvl="4" w:tplc="50D43CC8">
      <w:numFmt w:val="bullet"/>
      <w:lvlText w:val="•"/>
      <w:lvlJc w:val="left"/>
      <w:pPr>
        <w:ind w:left="4640" w:hanging="360"/>
      </w:pPr>
      <w:rPr>
        <w:rFonts w:hint="default"/>
        <w:lang w:val="en-US" w:eastAsia="en-US" w:bidi="ar-SA"/>
      </w:rPr>
    </w:lvl>
    <w:lvl w:ilvl="5" w:tplc="338E1C50">
      <w:numFmt w:val="bullet"/>
      <w:lvlText w:val="•"/>
      <w:lvlJc w:val="left"/>
      <w:pPr>
        <w:ind w:left="5590" w:hanging="360"/>
      </w:pPr>
      <w:rPr>
        <w:rFonts w:hint="default"/>
        <w:lang w:val="en-US" w:eastAsia="en-US" w:bidi="ar-SA"/>
      </w:rPr>
    </w:lvl>
    <w:lvl w:ilvl="6" w:tplc="79AAC9D2">
      <w:numFmt w:val="bullet"/>
      <w:lvlText w:val="•"/>
      <w:lvlJc w:val="left"/>
      <w:pPr>
        <w:ind w:left="6540" w:hanging="360"/>
      </w:pPr>
      <w:rPr>
        <w:rFonts w:hint="default"/>
        <w:lang w:val="en-US" w:eastAsia="en-US" w:bidi="ar-SA"/>
      </w:rPr>
    </w:lvl>
    <w:lvl w:ilvl="7" w:tplc="0FDA78A8">
      <w:numFmt w:val="bullet"/>
      <w:lvlText w:val="•"/>
      <w:lvlJc w:val="left"/>
      <w:pPr>
        <w:ind w:left="7490" w:hanging="360"/>
      </w:pPr>
      <w:rPr>
        <w:rFonts w:hint="default"/>
        <w:lang w:val="en-US" w:eastAsia="en-US" w:bidi="ar-SA"/>
      </w:rPr>
    </w:lvl>
    <w:lvl w:ilvl="8" w:tplc="65CA6A58">
      <w:numFmt w:val="bullet"/>
      <w:lvlText w:val="•"/>
      <w:lvlJc w:val="left"/>
      <w:pPr>
        <w:ind w:left="8440" w:hanging="360"/>
      </w:pPr>
      <w:rPr>
        <w:rFonts w:hint="default"/>
        <w:lang w:val="en-US" w:eastAsia="en-US" w:bidi="ar-SA"/>
      </w:rPr>
    </w:lvl>
  </w:abstractNum>
  <w:abstractNum w:abstractNumId="11" w15:restartNumberingAfterBreak="0">
    <w:nsid w:val="64526015"/>
    <w:multiLevelType w:val="hybridMultilevel"/>
    <w:tmpl w:val="95D44B32"/>
    <w:lvl w:ilvl="0" w:tplc="3D7AFB78">
      <w:start w:val="1"/>
      <w:numFmt w:val="decimal"/>
      <w:lvlText w:val="%1)"/>
      <w:lvlJc w:val="left"/>
      <w:pPr>
        <w:ind w:left="518" w:hanging="361"/>
        <w:jc w:val="left"/>
      </w:pPr>
      <w:rPr>
        <w:rFonts w:ascii="Times New Roman" w:eastAsia="Times New Roman" w:hAnsi="Times New Roman" w:cs="Times New Roman" w:hint="default"/>
        <w:spacing w:val="-20"/>
        <w:w w:val="99"/>
        <w:sz w:val="24"/>
        <w:szCs w:val="24"/>
        <w:lang w:val="en-US" w:eastAsia="en-US" w:bidi="ar-SA"/>
      </w:rPr>
    </w:lvl>
    <w:lvl w:ilvl="1" w:tplc="B66E2A52">
      <w:numFmt w:val="bullet"/>
      <w:lvlText w:val="•"/>
      <w:lvlJc w:val="left"/>
      <w:pPr>
        <w:ind w:left="1502" w:hanging="361"/>
      </w:pPr>
      <w:rPr>
        <w:rFonts w:hint="default"/>
        <w:lang w:val="en-US" w:eastAsia="en-US" w:bidi="ar-SA"/>
      </w:rPr>
    </w:lvl>
    <w:lvl w:ilvl="2" w:tplc="05C6BF72">
      <w:numFmt w:val="bullet"/>
      <w:lvlText w:val="•"/>
      <w:lvlJc w:val="left"/>
      <w:pPr>
        <w:ind w:left="2484" w:hanging="361"/>
      </w:pPr>
      <w:rPr>
        <w:rFonts w:hint="default"/>
        <w:lang w:val="en-US" w:eastAsia="en-US" w:bidi="ar-SA"/>
      </w:rPr>
    </w:lvl>
    <w:lvl w:ilvl="3" w:tplc="111CE4EC">
      <w:numFmt w:val="bullet"/>
      <w:lvlText w:val="•"/>
      <w:lvlJc w:val="left"/>
      <w:pPr>
        <w:ind w:left="3466" w:hanging="361"/>
      </w:pPr>
      <w:rPr>
        <w:rFonts w:hint="default"/>
        <w:lang w:val="en-US" w:eastAsia="en-US" w:bidi="ar-SA"/>
      </w:rPr>
    </w:lvl>
    <w:lvl w:ilvl="4" w:tplc="EC2AC2BE">
      <w:numFmt w:val="bullet"/>
      <w:lvlText w:val="•"/>
      <w:lvlJc w:val="left"/>
      <w:pPr>
        <w:ind w:left="4448" w:hanging="361"/>
      </w:pPr>
      <w:rPr>
        <w:rFonts w:hint="default"/>
        <w:lang w:val="en-US" w:eastAsia="en-US" w:bidi="ar-SA"/>
      </w:rPr>
    </w:lvl>
    <w:lvl w:ilvl="5" w:tplc="98A8094E">
      <w:numFmt w:val="bullet"/>
      <w:lvlText w:val="•"/>
      <w:lvlJc w:val="left"/>
      <w:pPr>
        <w:ind w:left="5430" w:hanging="361"/>
      </w:pPr>
      <w:rPr>
        <w:rFonts w:hint="default"/>
        <w:lang w:val="en-US" w:eastAsia="en-US" w:bidi="ar-SA"/>
      </w:rPr>
    </w:lvl>
    <w:lvl w:ilvl="6" w:tplc="5792FF8C">
      <w:numFmt w:val="bullet"/>
      <w:lvlText w:val="•"/>
      <w:lvlJc w:val="left"/>
      <w:pPr>
        <w:ind w:left="6412" w:hanging="361"/>
      </w:pPr>
      <w:rPr>
        <w:rFonts w:hint="default"/>
        <w:lang w:val="en-US" w:eastAsia="en-US" w:bidi="ar-SA"/>
      </w:rPr>
    </w:lvl>
    <w:lvl w:ilvl="7" w:tplc="31DC1E9E">
      <w:numFmt w:val="bullet"/>
      <w:lvlText w:val="•"/>
      <w:lvlJc w:val="left"/>
      <w:pPr>
        <w:ind w:left="7394" w:hanging="361"/>
      </w:pPr>
      <w:rPr>
        <w:rFonts w:hint="default"/>
        <w:lang w:val="en-US" w:eastAsia="en-US" w:bidi="ar-SA"/>
      </w:rPr>
    </w:lvl>
    <w:lvl w:ilvl="8" w:tplc="E2683F7A">
      <w:numFmt w:val="bullet"/>
      <w:lvlText w:val="•"/>
      <w:lvlJc w:val="left"/>
      <w:pPr>
        <w:ind w:left="8376" w:hanging="361"/>
      </w:pPr>
      <w:rPr>
        <w:rFonts w:hint="default"/>
        <w:lang w:val="en-US" w:eastAsia="en-US" w:bidi="ar-SA"/>
      </w:rPr>
    </w:lvl>
  </w:abstractNum>
  <w:abstractNum w:abstractNumId="12" w15:restartNumberingAfterBreak="0">
    <w:nsid w:val="721732F2"/>
    <w:multiLevelType w:val="hybridMultilevel"/>
    <w:tmpl w:val="7A76981C"/>
    <w:lvl w:ilvl="0" w:tplc="F5708996">
      <w:start w:val="1"/>
      <w:numFmt w:val="decimal"/>
      <w:lvlText w:val="%1"/>
      <w:lvlJc w:val="left"/>
      <w:pPr>
        <w:ind w:left="4263" w:hanging="432"/>
        <w:jc w:val="right"/>
      </w:pPr>
      <w:rPr>
        <w:rFonts w:hint="default"/>
        <w:b/>
        <w:bCs/>
        <w:w w:val="99"/>
        <w:lang w:val="en-US" w:eastAsia="en-US" w:bidi="ar-SA"/>
      </w:rPr>
    </w:lvl>
    <w:lvl w:ilvl="1" w:tplc="AA60B6A8">
      <w:numFmt w:val="bullet"/>
      <w:lvlText w:val="•"/>
      <w:lvlJc w:val="left"/>
      <w:pPr>
        <w:ind w:left="4868" w:hanging="432"/>
      </w:pPr>
      <w:rPr>
        <w:rFonts w:hint="default"/>
        <w:lang w:val="en-US" w:eastAsia="en-US" w:bidi="ar-SA"/>
      </w:rPr>
    </w:lvl>
    <w:lvl w:ilvl="2" w:tplc="B8D440D0">
      <w:numFmt w:val="bullet"/>
      <w:lvlText w:val="•"/>
      <w:lvlJc w:val="left"/>
      <w:pPr>
        <w:ind w:left="5476" w:hanging="432"/>
      </w:pPr>
      <w:rPr>
        <w:rFonts w:hint="default"/>
        <w:lang w:val="en-US" w:eastAsia="en-US" w:bidi="ar-SA"/>
      </w:rPr>
    </w:lvl>
    <w:lvl w:ilvl="3" w:tplc="B6BA7218">
      <w:numFmt w:val="bullet"/>
      <w:lvlText w:val="•"/>
      <w:lvlJc w:val="left"/>
      <w:pPr>
        <w:ind w:left="6084" w:hanging="432"/>
      </w:pPr>
      <w:rPr>
        <w:rFonts w:hint="default"/>
        <w:lang w:val="en-US" w:eastAsia="en-US" w:bidi="ar-SA"/>
      </w:rPr>
    </w:lvl>
    <w:lvl w:ilvl="4" w:tplc="A626AECA">
      <w:numFmt w:val="bullet"/>
      <w:lvlText w:val="•"/>
      <w:lvlJc w:val="left"/>
      <w:pPr>
        <w:ind w:left="6692" w:hanging="432"/>
      </w:pPr>
      <w:rPr>
        <w:rFonts w:hint="default"/>
        <w:lang w:val="en-US" w:eastAsia="en-US" w:bidi="ar-SA"/>
      </w:rPr>
    </w:lvl>
    <w:lvl w:ilvl="5" w:tplc="298C395C">
      <w:numFmt w:val="bullet"/>
      <w:lvlText w:val="•"/>
      <w:lvlJc w:val="left"/>
      <w:pPr>
        <w:ind w:left="7300" w:hanging="432"/>
      </w:pPr>
      <w:rPr>
        <w:rFonts w:hint="default"/>
        <w:lang w:val="en-US" w:eastAsia="en-US" w:bidi="ar-SA"/>
      </w:rPr>
    </w:lvl>
    <w:lvl w:ilvl="6" w:tplc="EBCA4E4E">
      <w:numFmt w:val="bullet"/>
      <w:lvlText w:val="•"/>
      <w:lvlJc w:val="left"/>
      <w:pPr>
        <w:ind w:left="7908" w:hanging="432"/>
      </w:pPr>
      <w:rPr>
        <w:rFonts w:hint="default"/>
        <w:lang w:val="en-US" w:eastAsia="en-US" w:bidi="ar-SA"/>
      </w:rPr>
    </w:lvl>
    <w:lvl w:ilvl="7" w:tplc="8E40C488">
      <w:numFmt w:val="bullet"/>
      <w:lvlText w:val="•"/>
      <w:lvlJc w:val="left"/>
      <w:pPr>
        <w:ind w:left="8516" w:hanging="432"/>
      </w:pPr>
      <w:rPr>
        <w:rFonts w:hint="default"/>
        <w:lang w:val="en-US" w:eastAsia="en-US" w:bidi="ar-SA"/>
      </w:rPr>
    </w:lvl>
    <w:lvl w:ilvl="8" w:tplc="2F869D9E">
      <w:numFmt w:val="bullet"/>
      <w:lvlText w:val="•"/>
      <w:lvlJc w:val="left"/>
      <w:pPr>
        <w:ind w:left="9124" w:hanging="432"/>
      </w:pPr>
      <w:rPr>
        <w:rFonts w:hint="default"/>
        <w:lang w:val="en-US" w:eastAsia="en-US" w:bidi="ar-SA"/>
      </w:rPr>
    </w:lvl>
  </w:abstractNum>
  <w:num w:numId="1">
    <w:abstractNumId w:val="9"/>
  </w:num>
  <w:num w:numId="2">
    <w:abstractNumId w:val="3"/>
  </w:num>
  <w:num w:numId="3">
    <w:abstractNumId w:val="10"/>
  </w:num>
  <w:num w:numId="4">
    <w:abstractNumId w:val="0"/>
  </w:num>
  <w:num w:numId="5">
    <w:abstractNumId w:val="2"/>
  </w:num>
  <w:num w:numId="6">
    <w:abstractNumId w:val="5"/>
  </w:num>
  <w:num w:numId="7">
    <w:abstractNumId w:val="7"/>
  </w:num>
  <w:num w:numId="8">
    <w:abstractNumId w:val="6"/>
  </w:num>
  <w:num w:numId="9">
    <w:abstractNumId w:val="11"/>
  </w:num>
  <w:num w:numId="10">
    <w:abstractNumId w:val="8"/>
  </w:num>
  <w:num w:numId="11">
    <w:abstractNumId w:val="1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D34"/>
    <w:rsid w:val="000578ED"/>
    <w:rsid w:val="00156737"/>
    <w:rsid w:val="004B3EB6"/>
    <w:rsid w:val="00685BE7"/>
    <w:rsid w:val="007D1D34"/>
    <w:rsid w:val="00FC02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C0F30"/>
  <w15:docId w15:val="{45AD5FD1-D6BD-49CC-9112-23ACA052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89" w:hanging="578"/>
      <w:outlineLvl w:val="0"/>
    </w:pPr>
    <w:rPr>
      <w:rFonts w:ascii="Arial" w:eastAsia="Arial" w:hAnsi="Arial" w:cs="Arial"/>
      <w:b/>
      <w:bCs/>
      <w:sz w:val="28"/>
      <w:szCs w:val="28"/>
    </w:rPr>
  </w:style>
  <w:style w:type="paragraph" w:styleId="Heading2">
    <w:name w:val="heading 2"/>
    <w:basedOn w:val="Normal"/>
    <w:uiPriority w:val="9"/>
    <w:unhideWhenUsed/>
    <w:qFormat/>
    <w:pPr>
      <w:spacing w:before="1"/>
      <w:ind w:left="977" w:hanging="866"/>
      <w:outlineLvl w:val="1"/>
    </w:pPr>
    <w:rPr>
      <w:sz w:val="28"/>
      <w:szCs w:val="28"/>
      <w:u w:val="single" w:color="000000"/>
    </w:rPr>
  </w:style>
  <w:style w:type="paragraph" w:styleId="Heading3">
    <w:name w:val="heading 3"/>
    <w:basedOn w:val="Normal"/>
    <w:uiPriority w:val="9"/>
    <w:unhideWhenUsed/>
    <w:qFormat/>
    <w:pPr>
      <w:ind w:left="833" w:hanging="722"/>
      <w:outlineLvl w:val="2"/>
    </w:pPr>
    <w:rPr>
      <w:rFonts w:ascii="Arial" w:eastAsia="Arial" w:hAnsi="Arial" w:cs="Arial"/>
      <w:b/>
      <w:bCs/>
      <w:sz w:val="26"/>
      <w:szCs w:val="26"/>
    </w:rPr>
  </w:style>
  <w:style w:type="paragraph" w:styleId="Heading4">
    <w:name w:val="heading 4"/>
    <w:basedOn w:val="Normal"/>
    <w:uiPriority w:val="9"/>
    <w:unhideWhenUsed/>
    <w:qFormat/>
    <w:pPr>
      <w:spacing w:before="71"/>
      <w:ind w:left="249" w:right="387"/>
      <w:jc w:val="center"/>
      <w:outlineLvl w:val="3"/>
    </w:pPr>
    <w:rPr>
      <w:sz w:val="26"/>
      <w:szCs w:val="26"/>
    </w:rPr>
  </w:style>
  <w:style w:type="paragraph" w:styleId="Heading5">
    <w:name w:val="heading 5"/>
    <w:basedOn w:val="Normal"/>
    <w:uiPriority w:val="9"/>
    <w:unhideWhenUsed/>
    <w:qFormat/>
    <w:pPr>
      <w:spacing w:before="1"/>
      <w:ind w:left="71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20"/>
      <w:ind w:left="249" w:right="386"/>
      <w:jc w:val="center"/>
    </w:pPr>
    <w:rPr>
      <w:rFonts w:ascii="Arial Black" w:eastAsia="Arial Black" w:hAnsi="Arial Black" w:cs="Arial Black"/>
      <w:sz w:val="40"/>
      <w:szCs w:val="40"/>
    </w:rPr>
  </w:style>
  <w:style w:type="paragraph" w:styleId="ListParagraph">
    <w:name w:val="List Paragraph"/>
    <w:basedOn w:val="Normal"/>
    <w:uiPriority w:val="1"/>
    <w:qFormat/>
    <w:pPr>
      <w:ind w:left="833" w:hanging="1314"/>
    </w:pPr>
  </w:style>
  <w:style w:type="paragraph" w:customStyle="1" w:styleId="TableParagraph">
    <w:name w:val="Table Paragraph"/>
    <w:basedOn w:val="Normal"/>
    <w:uiPriority w:val="1"/>
    <w:qFormat/>
    <w:pPr>
      <w:spacing w:line="275" w:lineRule="exact"/>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sciencedirect.com/" TargetMode="External"/><Relationship Id="rId21" Type="http://schemas.openxmlformats.org/officeDocument/2006/relationships/image" Target="media/image9.jpeg"/><Relationship Id="rId34" Type="http://schemas.openxmlformats.org/officeDocument/2006/relationships/hyperlink" Target="http://www.stats.gov.sa/sites/default/files/indicators_of_renewable_energy_in_saudi_arabia_2017_en_2.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ironedison.com/images/Spec%20Sheets/7.%20Installation%20Resources/Solar%20Pole%20Mount%20Installation.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stats.gov.sa/sites/default/files/indicators_of_renewable_energy_in_saudi_arabia_2017_en_2.pdf" TargetMode="Externa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stats.gov.sa/sites/default/files/indicators_of_renewable_energy_in_saudi_arabia_2017_en_2.pdf"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nasa.gov/mission_pages/sdo/science/Solar%20Irradiance.html" TargetMode="External"/><Relationship Id="rId38" Type="http://schemas.openxmlformats.org/officeDocument/2006/relationships/hyperlink" Target="http://www.seec.gov.sa/ar/buil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8048</Words>
  <Characters>45874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Capstone Design Project Report Format</vt:lpstr>
    </vt:vector>
  </TitlesOfParts>
  <Company/>
  <LinksUpToDate>false</LinksUpToDate>
  <CharactersWithSpaces>53815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Design Project Report Format</dc:title>
  <dc:creator>zampino</dc:creator>
  <cp:lastModifiedBy>ashet</cp:lastModifiedBy>
  <cp:revision>2</cp:revision>
  <cp:lastPrinted>2020-12-31T14:19:00Z</cp:lastPrinted>
  <dcterms:created xsi:type="dcterms:W3CDTF">2021-01-02T05:43:00Z</dcterms:created>
  <dcterms:modified xsi:type="dcterms:W3CDTF">2021-01-02T05:43:00Z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2020-12-30T00:00:00Z</vt:filetime>
  </property>
  <property fmtid="{D5CDD505-2E9C-101B-9397-08002B2CF9AE}" pid="3" name="Creator">
    <vt:lpwstr>Microsoft® Word for Microsoft 365</vt:lpwstr>
  </property>
  <property fmtid="{D5CDD505-2E9C-101B-9397-08002B2CF9AE}" pid="4" name="LastSaved">
    <vt:filetime>2021-01-01T00:00:00Z</vt:filetime>
  </property>
</Properties>
</file>